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eading=h.cztyoe2qmzbl" w:id="0"/>
      <w:bookmarkEnd w:id="0"/>
      <w:r w:rsidDel="00000000" w:rsidR="00000000" w:rsidRPr="00000000">
        <w:rPr>
          <w:rtl w:val="0"/>
        </w:rPr>
        <w:t xml:space="preserve">Co naprawdę wiemy o przemocy rówieśniczej w polskich szkołach? – raport „</w:t>
      </w:r>
      <w:r w:rsidDel="00000000" w:rsidR="00000000" w:rsidRPr="00000000">
        <w:rPr>
          <w:rtl w:val="0"/>
        </w:rPr>
        <w:t xml:space="preserve">Obraz bullyingu w szkołach ponadpodstawowych</w:t>
      </w:r>
      <w:r w:rsidDel="00000000" w:rsidR="00000000" w:rsidRPr="00000000">
        <w:rPr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" w:line="300" w:lineRule="auto"/>
        <w:ind w:left="23" w:right="17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Bullying nie jest zjawiskiem marginalnym ani dotyczącym wyłącznie wybranych placówek. Z najnowszego raportu Uniwersytetu SWPS, Fundacji UNIQA i zespołu RESQL wynika, że niemal w każdej klasie szkoły ponadpodstawowej znajduje się uczeń lub uczennica doświadczający przemocy rówieśniczej. Co więcej, przemoc ta nie dotyczy wyłącznie jednostek – jest problemem systemowym. Raport przygotowany w ramach projektu „Przerwij krąg przemocy” przeczy obiegowym opiniom i wskazuje kierunki skutecznych działań profilaktycznych.</w:t>
      </w:r>
    </w:p>
    <w:p w:rsidR="00000000" w:rsidDel="00000000" w:rsidP="00000000" w:rsidRDefault="00000000" w:rsidRPr="00000000" w14:paraId="00000004">
      <w:pPr>
        <w:spacing w:before="1" w:line="300" w:lineRule="auto"/>
        <w:ind w:left="23" w:right="17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SWPS, Fundacja UNIQA oraz zespół RESQL opracowały raport „Obraz bullyingu w szkołach ponadpodstawowych", który prezentuje wyniki badania przeprowadzonego z udziałem 18 590 uczniów z 96 szkół ponadpodstawowych. Raport rzuca nowe światło na problem bullyingu i dostarcza cennych wskazówek do walki z tym zjawiskiem. 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0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0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 naszych badaniach staramy się zrozumieć prowadzące do bullyingu procesy zachodzące w klasie szkolnej, poznać dynamikę hierarchizacji i kolektywnych działań uczniów, zmierzających do wykluczania prześladowanych jednostek. Traktujemy bullying jak zbiór powiązanych ze sobą, wieloetapowych procesów psychospołecznych</w:t>
      </w:r>
      <w:r w:rsidDel="00000000" w:rsidR="00000000" w:rsidRPr="00000000">
        <w:rPr>
          <w:sz w:val="20"/>
          <w:szCs w:val="20"/>
          <w:rtl w:val="0"/>
        </w:rPr>
        <w:t xml:space="preserve">, które działają na zasadzie efektu domina</w:t>
      </w:r>
      <w:r w:rsidDel="00000000" w:rsidR="00000000" w:rsidRPr="00000000">
        <w:rPr>
          <w:sz w:val="20"/>
          <w:szCs w:val="20"/>
          <w:rtl w:val="0"/>
        </w:rPr>
        <w:t xml:space="preserve">. Jeśli nie zostaną w odpowiednim momencie zauważone i przerwane – mogą przekształcić się w długotrwałe prześladowanie jednostki – wyjaśnia dr hab. Małgorzata Wójcik, prof. Uniwersytetu SWPS, współautorka systemu RESQL.</w:t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Samotność – cichy sprzymierzeniec bullyingu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Zjawisko przemocy w szkołach jest często redukowane do prostego podziału na ofiary i sprawców. Tymczasem badanie wykazało silny związek między samotnością a doświadczaniem bullyingu. Oba zjawiska często idą w parze. Osoby doświadczające bullyingu częściej deklarują poczucie samotności i izolacji. Jest to bardzo istotny sygnał dla nauczycieli i wychowawców, by zwrócić uwagę na uczniów wyalienowanych, spędzających czas w samotności. Może to oznaczać, że są oni poddawani bullyingowi. Grupa wspierających rówieśników zmniejsza ryzyko stania się zarówno ofiarą, jak i sprawcą bullyingu.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Ważne, by dbać o relacje pomiędzy uczniami i zapewnić im możliwości nawiązywania przyjaźni. Hipoteza ochronnej przyjaźni mówi, że grupa wspierających przyjaciół zmniejsza szanse stania się zarówno ofiarą, jak i agresorem: w pierwszym przypadku przyjaciele obronią, sprzeciwiając się agresorowi, a w drugim zmniejszą motywację do zdobywania popularności „po trupach” – p</w:t>
      </w:r>
      <w:r w:rsidDel="00000000" w:rsidR="00000000" w:rsidRPr="00000000">
        <w:rPr>
          <w:sz w:val="20"/>
          <w:szCs w:val="20"/>
          <w:rtl w:val="0"/>
        </w:rPr>
        <w:t xml:space="preserve">odkreśla prof. Małgorzata Wójcik. 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Niewidzialna przemoc trudna do wykrycia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Wbrew powszechnym wyobrażeniom, bullying rzadko przybiera formę fizycznej agresji. Wyniki badania wskazują, że najczęstsze formy przemocy rówieśniczej to sprawiające przykrość żarty, rozpowszechnianie plotek i wykluczanie z grupy. Taka „przemoc w białych rękawiczkach" jest trudna do zidentyfikowania przez nauczycieli i rodziców. Tak zawoalowany bullying może trwać niewzruszenie przez długi czas, pozostawiając ofiarę osamotnioną i pozbawioną wsparcia nawet latami. 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Chciałbym przestrzec wszystkich przed lekceważeniem najpowszechniejszej formy przemocy wśród dzieci, czyli przemocy relacyjnej. Subtelna i mało widoczna, można nazwać ją przemocą „w białych rękawiczkach”, ale ból, jaki wywołuje u dzieci, jest podobny do bólu wywoływanego przez agresję fizyczną. W badaniach uczniowie często deklarują, że woleliby doświadczyć pobicia niż wykluczenia przez grupę czy klasę – tłumaczy dr Piotr Rycielski, psycholog z Uniwersytetu SWPS, współautor systemu RESQL.</w:t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Bullying nie wybiera – dotyka wszystkie typy szkół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Raport obala także mit o „dobrych" i „złych" szkołach. Badanie wykazało, że zjawisko bullyingu występuje niezależnie od poziomu edukacyjnego placówki, jej wielkości czy lokalizacji. Szkoły z doskonałymi wynikami maturalnymi nie wykazują mniejszego nasilenia zjawiska niż placówki o słabszych rezultatach. </w:t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Okazuje się, że powszechnie rozumiana jakość szkoły, będąca odzwierciedleniem poziomu zdanej matury, nie wpływa na zjawisko bullyingu. Podobnie jest z wielkością szkół. Co oznacza, że nie ma placówek, które mogą czuć się a priori bezpiecznie, bullying może wystąpić w każdej z nich, bez względu na liczebność szkoły, jej poziom czy wielkość miejscowości, w której działa – podsumowuje dr Radosław Kaczan, psycholog z Uniwersytetu SWPS, współautor systemu RESQL.</w:t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badaniu udział wzięły szkoły zarówno bardzo kameralne liczące kilkudziesięciu uczniów, jak i wielooddziałowe, a jednak bullying pojawiał się w nich na równym poziomie.</w:t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Przemoc rówieśnicza nie zależy od wielkości miejscowości czy typu szkoły – może pojawić się wszędzie. Dlatego tak ważne są programy skierowane do uczniów i nauczycieli, które uświadamiają skalę problemu i pomagają radzić sobie z nim. Bo on dotyczy nas wszystkich, zarówno społeczności szkolnej (uczniów, nauczycieli, personelu szkoły), jak i rodziców – Agnieszka Durst-Wilczyńska, prezeska Fundacji UNIQA.</w:t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Problem rodzi się w klasie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Bullying to zjawisko podstępne, które rodzi się w małej społeczności klasowej. W tej samej placówce mogą funkcjonować klasy o bardzo zróżnicowanym poziomie przemocy rówieśniczej. Co oznacza, że analizy prowadzone na poziomie całej szkoły często nie pokazują sytuacji przemocowych, które pojawiają się wyspowo i znikają w uśrednionych danych.</w:t>
      </w:r>
    </w:p>
    <w:p w:rsidR="00000000" w:rsidDel="00000000" w:rsidP="00000000" w:rsidRDefault="00000000" w:rsidRPr="00000000" w14:paraId="0000002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Bullying jest powiązany z klimatem klasy i relacjami, jakie w niej panują. Tak, jak rodzi się w małej grupie, tak w tej małej grupie realnie funkcjonuje, często poza wiedzą i świadomością kogokolwiek spoza klasy – zaznacza dr hab. Małgorzata Wójcik, współautorka systemu RESQL.</w:t>
      </w:r>
    </w:p>
    <w:p w:rsidR="00000000" w:rsidDel="00000000" w:rsidP="00000000" w:rsidRDefault="00000000" w:rsidRPr="00000000" w14:paraId="0000002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Nauczyciel jako klucz do rozwiązania problemu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Dane pokazują ogromną rolę nauczyciela w budowaniu relacji pomiędzy uczniami, co pociąga za sobą zarówno negatywne i pozytywne konsekwencje. Raport wskazuje, że istnieje korelacja między postrzeganiem zachowania nauczyciela a występowaniem zjawiska bullyingu. </w:t>
      </w:r>
    </w:p>
    <w:p w:rsidR="00000000" w:rsidDel="00000000" w:rsidP="00000000" w:rsidRDefault="00000000" w:rsidRPr="00000000" w14:paraId="0000002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Nauczyciel, a zwłaszcza wychowawca musi być wsparciem dla uczniów, musi mieć czas na działania inne niż jedynie dydaktyczne – wtedy jego wpływ na klimat klasy może być znaczący i pozytywny – wskazuje prof. Wójcik.</w:t>
      </w:r>
    </w:p>
    <w:p w:rsidR="00000000" w:rsidDel="00000000" w:rsidP="00000000" w:rsidRDefault="00000000" w:rsidRPr="00000000" w14:paraId="0000002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Ponadto nauczyciel przemocowy, niesprawiedliwy, agresywny nie tylko nie buduje sprzyjającego nauce klimatu w klasie, ale również sprawia, że częściej w jego otoczeniu pojawiają się zachowania przemocowe uczniów.</w:t>
      </w:r>
    </w:p>
    <w:p w:rsidR="00000000" w:rsidDel="00000000" w:rsidP="00000000" w:rsidRDefault="00000000" w:rsidRPr="00000000" w14:paraId="0000002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Wspierający nauczyciel to nie tylko osoba, która reaguje na przemoc, ale przede wszystkim ktoś, kto buduje atmosferę wzajemnego szacunku. To właśnie w takich klasach ryzyko przemocy można znacznie ograniczyć. W naszym programie dajemy narzędzia nie tylko w sytuacji, gdy do przemocy już dojdzie, ale też podpowiadamy, jak jej zapobiegać, budując przyjazne środowisko w społeczności szkolnej – podkreśla Agnieszka Durst-Wilczyńska, prezeska Fundacji UNIQA.</w:t>
      </w:r>
    </w:p>
    <w:p w:rsidR="00000000" w:rsidDel="00000000" w:rsidP="00000000" w:rsidRDefault="00000000" w:rsidRPr="00000000" w14:paraId="0000002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Problem powszechny i zdecydowanie niemarginalny</w:t>
      </w:r>
    </w:p>
    <w:p w:rsidR="00000000" w:rsidDel="00000000" w:rsidP="00000000" w:rsidRDefault="00000000" w:rsidRPr="00000000" w14:paraId="0000003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Czy 4 proc. uczniów regularnie doświadczających bullyingu przynajmniej raz w tygodniu to dużo czy mało? W badanej grupie oznacza to 656 osób, które codziennie idą do szkoły ze świadomością, że będą ofiarami przemocy. </w:t>
      </w:r>
    </w:p>
    <w:p w:rsidR="00000000" w:rsidDel="00000000" w:rsidP="00000000" w:rsidRDefault="00000000" w:rsidRPr="00000000" w14:paraId="0000003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Kiedy zamienimy procenty na realnych uczniów, okazuje się, że w naszym badaniu średnio jedna osoba na klasę, 7 osób na szkołę niemal codziennie doświadcza różnych form agresji. A zbadaliśmy jedynie 96 szkół ponadpodstawowych – zaznacza prof. Wójcik.</w:t>
      </w:r>
    </w:p>
    <w:p w:rsidR="00000000" w:rsidDel="00000000" w:rsidP="00000000" w:rsidRDefault="00000000" w:rsidRPr="00000000" w14:paraId="0000003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Gdyby przełożyć te liczby na całą populację uczniów z ponad 6000 szkół ponadpodstawowych w Polsce, to okazałoby się, że mówimy o 70 000 tysiącach młodych ludzi regularnie doświadczających bullyingu.</w:t>
      </w:r>
    </w:p>
    <w:p w:rsidR="00000000" w:rsidDel="00000000" w:rsidP="00000000" w:rsidRDefault="00000000" w:rsidRPr="00000000" w14:paraId="0000003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Co dalej? Odpowiedzi szuka projekt „Przerwij krąg przemocy”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Lepsze zrozumienie mechanizmów bullyingu to klucz do jego ograniczenia. Właśnie temu służy projekt „Przerwij krąg przemocy”, realizowany przez Uniwersytet SWPS we współpracy z Fundacją UNIQA i RESQL, pod patronatem Minister Edukacji. Jego celem jest dostarczenie nauczycielom, uczniom i rodzicom narzędzi do skutecznego reagowania na przemoc rówieśniczą i budowania szkolnej społeczności opartej na bezpieczeństwie i wzajemnym szacunku. Obecnie trwa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nabór</w:t>
        </w:r>
      </w:hyperlink>
      <w:r w:rsidDel="00000000" w:rsidR="00000000" w:rsidRPr="00000000">
        <w:rPr>
          <w:sz w:val="20"/>
          <w:szCs w:val="20"/>
          <w:rtl w:val="0"/>
        </w:rPr>
        <w:t xml:space="preserve"> do drugiej edycji projektu – szkoły można zgłaszać do 25 kwietnia 2025 r.</w:t>
      </w:r>
    </w:p>
    <w:p w:rsidR="00000000" w:rsidDel="00000000" w:rsidP="00000000" w:rsidRDefault="00000000" w:rsidRPr="00000000" w14:paraId="0000003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Przemoc rówieśnicza stanowi dziś poważny problem w polskich szkołach. Dostrzeżenie jej śladów, zwłaszcza gdy przybiera formę przemocy psychicznej, wymaga szczególnej uważności i troski od dorosłych. Często towarzyszy jej poczucie izolacji, dlatego warto zwracać uwagę na zmiany w zachowaniu młodych ludzi, w ich codziennym funkcjonowaniu w szkole i poza nią. Dużą rolę do odegrania mają tu zarówno rodzice czy opiekunowie, jak i nauczyciele. Wierzę, że dzięki naszemu wspólnemu zaangażowaniu jesteśmy w stanie ograniczać ryzyko występowania przemocy rówieśniczej. Do tego jednak potrzebna jest świadomość i narzędzia, które oferujemy w ramach projektu – mówi Piotr Lipa, członek Rady Fundacji UNIQA.</w:t>
      </w:r>
    </w:p>
    <w:p w:rsidR="00000000" w:rsidDel="00000000" w:rsidP="00000000" w:rsidRDefault="00000000" w:rsidRPr="00000000" w14:paraId="0000003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Raport „Obraz bullyingu w szkołach ponadpodstawowych” powstał, by lepiej zrozumieć mechanizmy powstawania bullyingu, jego skalę oraz czynniki, które mogą nasilać to zjawisko. Zdobyta wiedza pozwoli skuteczniej mu zapobiegać – i to na poziomie systemowym. Raport będzie publikowany cyklicznie, dwa razy w roku, co umożliwi nie tylko analizę dynamiki tego zjawiska, ale także ocenę skuteczności działań podejmowanych w celu jego eliminacji.</w:t>
      </w:r>
    </w:p>
    <w:p w:rsidR="00000000" w:rsidDel="00000000" w:rsidP="00000000" w:rsidRDefault="00000000" w:rsidRPr="00000000" w14:paraId="0000003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before="1" w:line="300" w:lineRule="auto"/>
        <w:ind w:left="23" w:right="17" w:firstLine="0"/>
        <w:jc w:val="both"/>
        <w:rPr>
          <w:sz w:val="20"/>
          <w:szCs w:val="20"/>
          <w:highlight w:val="yellow"/>
        </w:rPr>
      </w:pPr>
      <w:r w:rsidDel="00000000" w:rsidR="00000000" w:rsidRPr="00000000">
        <w:rPr>
          <w:sz w:val="20"/>
          <w:szCs w:val="20"/>
          <w:rtl w:val="0"/>
        </w:rPr>
        <w:t xml:space="preserve">Raport „Obraz bullyingu w szkołach ponadpodstawowych" jest dostępny do pobrania na 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stronie</w:t>
        </w:r>
      </w:hyperlink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41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–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43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44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1" w:line="300" w:lineRule="auto"/>
      <w:ind w:left="23" w:right="17" w:firstLine="0"/>
      <w:jc w:val="both"/>
    </w:pPr>
    <w:rPr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wps.pl/przerwij-krag-przemocy?id=35225" TargetMode="External"/><Relationship Id="rId8" Type="http://schemas.openxmlformats.org/officeDocument/2006/relationships/hyperlink" Target="https://www.swps.pl/centrum-prasowe/informacje-prasowe/37018-co-naprawde-wiemy-o-przemocy-rowiesniczej-w-polskich-szkolach-raport-obraz-bullyingu-w-szkolach-ponadpodstawowych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UHTGTKszWpaXq/Th/2KhgX5NHw==">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