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2460" w14:textId="1B6377DE" w:rsidR="001F07A6" w:rsidRPr="001F07A6" w:rsidRDefault="000D1AC4" w:rsidP="001F07A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1F07A6" w:rsidRPr="001F07A6">
        <w:rPr>
          <w:rFonts w:ascii="Arial" w:eastAsia="Arial Unicode MS" w:hAnsi="Arial"/>
          <w:sz w:val="22"/>
          <w:szCs w:val="22"/>
        </w:rPr>
        <w:t>Magdalena Kaczkowska-Serafińska</w:t>
      </w:r>
      <w:r w:rsidR="001F07A6"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1F07A6" w:rsidRPr="001F07A6">
        <w:rPr>
          <w:rFonts w:eastAsia="Arial Unicode MS"/>
          <w:b w:val="0"/>
          <w:bCs/>
          <w:sz w:val="22"/>
          <w:szCs w:val="22"/>
        </w:rPr>
        <w:t>Doktor nauk ekonomicznych w dyscyplinie nauk o zarządzaniu i jakości, trenerka biznesu, konsultantka, wykładowczyni akademicka. Naukowo zajmuje się identyfikowaniem determinantów satysfakcji z pracy / zaangażowania w pracę wśród pracowników sektora małych i średnich przedsiębiorstw w krajach europejskich m.in. w Polsce i we Włoszech (w tym także w skrajnie zmiennym środowisku biznesowym nastawionym na realizację celów zrównoważonego rozwoju).</w:t>
      </w:r>
    </w:p>
    <w:p w14:paraId="0E2863F9" w14:textId="77777777" w:rsidR="001F07A6" w:rsidRPr="001F07A6" w:rsidRDefault="001F07A6" w:rsidP="001F07A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F07A6">
        <w:rPr>
          <w:rFonts w:eastAsia="Arial Unicode MS"/>
          <w:b w:val="0"/>
          <w:bCs/>
          <w:sz w:val="22"/>
          <w:szCs w:val="22"/>
        </w:rPr>
        <w:t>Brała udział w krajowych i międzynarodowych projektach przyznawanych m.in. Narodowe Centrum Nauki (dot. zarządzania kompetencjami pracowników wiedzy w wieku 65 lat i starszych), Ministerstwo Edukacji i Nauki (dot. wpływu celów zrównoważonego rozwoju czy też np. rozwoju sztucznej inteligencji na poziom satrysfakcji z pracy) i Unię Europejską (dot. zagadnienia równości płci w szkolnictwie wyższym). Autorka i współautorka publikacji naukowych dotyczących obszaru wieloaspektowego zarządzania pracownikami z pokolenia Y w ujęciu międzykulturowym. Publikowała w czasopismach polskich i zagranicznych, takich jak „Zeszyty Naukowe Uczelni Vistula”, „European Research Studies Journal” i „EIBAzine – International Business Perspectives”.</w:t>
      </w:r>
    </w:p>
    <w:p w14:paraId="3E900CEA" w14:textId="77777777" w:rsidR="001F07A6" w:rsidRPr="001F07A6" w:rsidRDefault="001F07A6" w:rsidP="001F07A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F07A6">
        <w:rPr>
          <w:rFonts w:eastAsia="Arial Unicode MS"/>
          <w:b w:val="0"/>
          <w:bCs/>
          <w:sz w:val="22"/>
          <w:szCs w:val="22"/>
        </w:rPr>
        <w:t>Jest konsultantką Komisji Europejskiej w zakresie wdrażania Strategii Kadrowej dla Naukowców (HR Excellence in Research).</w:t>
      </w:r>
    </w:p>
    <w:p w14:paraId="374C5575" w14:textId="77777777" w:rsidR="001F07A6" w:rsidRPr="001F07A6" w:rsidRDefault="001F07A6" w:rsidP="001F07A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F07A6">
        <w:rPr>
          <w:rFonts w:eastAsia="Arial Unicode MS"/>
          <w:b w:val="0"/>
          <w:bCs/>
          <w:sz w:val="22"/>
          <w:szCs w:val="22"/>
        </w:rPr>
        <w:t>Na Uniwersytecie SWPS prowadzi następujące zajęcia: zarządzania zespołem (w języku polskim i angielskim), kapitał ludzki i społeczny (w języku polskim i angielskim), emocje i motywacja w zarządzaniu (w języku polskim i angielskim), metody pracy w grupie i narzędzia do pracy zespołowej. Na uczelni pełni także rolę koordynatorki ds. tutoringu.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FF0F5EE" w14:textId="77777777" w:rsidR="00034C22" w:rsidRDefault="00441AA3">
      <w:pPr>
        <w:jc w:val="both"/>
        <w:rPr>
          <w:i/>
          <w:sz w:val="24"/>
          <w:szCs w:val="24"/>
        </w:rPr>
      </w:pPr>
      <w:r>
        <w:rPr>
          <w:b/>
          <w:i/>
        </w:rPr>
        <w:t xml:space="preserve">Uniwersytet SWPS </w:t>
      </w:r>
      <w:r>
        <w:rPr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A178168" w14:textId="77777777" w:rsidR="00034C22" w:rsidRDefault="00034C22">
      <w:pPr>
        <w:jc w:val="both"/>
        <w:rPr>
          <w:i/>
          <w:sz w:val="24"/>
          <w:szCs w:val="24"/>
        </w:rPr>
      </w:pPr>
    </w:p>
    <w:p w14:paraId="12CC335F" w14:textId="77777777" w:rsidR="00034C22" w:rsidRDefault="00441AA3">
      <w:pPr>
        <w:jc w:val="both"/>
        <w:rPr>
          <w:i/>
          <w:sz w:val="24"/>
          <w:szCs w:val="24"/>
        </w:rPr>
      </w:pPr>
      <w:r>
        <w:rPr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EDB8D04" w14:textId="77777777" w:rsidR="00034C22" w:rsidRDefault="00034C22">
      <w:pPr>
        <w:jc w:val="both"/>
        <w:rPr>
          <w:i/>
          <w:sz w:val="24"/>
          <w:szCs w:val="24"/>
        </w:rPr>
      </w:pPr>
    </w:p>
    <w:p w14:paraId="07BDB390" w14:textId="77777777" w:rsidR="00034C22" w:rsidRDefault="00441AA3">
      <w:pPr>
        <w:jc w:val="both"/>
        <w:rPr>
          <w:i/>
        </w:rPr>
      </w:pPr>
      <w:r>
        <w:rPr>
          <w:i/>
        </w:rPr>
        <w:lastRenderedPageBreak/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3D975228" w14:textId="32E1A65B" w:rsidR="00034C22" w:rsidRDefault="00441AA3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>,</w:t>
      </w:r>
      <w:r w:rsidR="001F07A6">
        <w:rPr>
          <w:i/>
        </w:rPr>
        <w:t xml:space="preserve"> </w:t>
      </w:r>
      <w:r w:rsidR="001F07A6">
        <w:rPr>
          <w:i/>
          <w:u w:val="single"/>
        </w:rPr>
        <w:t>X</w:t>
      </w:r>
    </w:p>
    <w:p w14:paraId="713794BB" w14:textId="77777777" w:rsidR="00034C22" w:rsidRDefault="00034C22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b/>
          <w:color w:val="222222"/>
        </w:rPr>
      </w:pPr>
    </w:p>
    <w:sectPr w:rsidR="00034C22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DF38A" w14:textId="77777777" w:rsidR="00232B3E" w:rsidRDefault="00232B3E">
      <w:r>
        <w:separator/>
      </w:r>
    </w:p>
  </w:endnote>
  <w:endnote w:type="continuationSeparator" w:id="0">
    <w:p w14:paraId="61DBD1BC" w14:textId="77777777" w:rsidR="00232B3E" w:rsidRDefault="0023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B7121" w14:textId="77777777" w:rsidR="00232B3E" w:rsidRDefault="00232B3E">
      <w:r>
        <w:separator/>
      </w:r>
    </w:p>
  </w:footnote>
  <w:footnote w:type="continuationSeparator" w:id="0">
    <w:p w14:paraId="58A17B7D" w14:textId="77777777" w:rsidR="00232B3E" w:rsidRDefault="00232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458B6"/>
    <w:rsid w:val="001F07A6"/>
    <w:rsid w:val="00232B3E"/>
    <w:rsid w:val="00441AA3"/>
    <w:rsid w:val="004A6889"/>
    <w:rsid w:val="0060181F"/>
    <w:rsid w:val="008A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1F07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Malwina Buszko</dc:creator>
  <cp:lastModifiedBy>Malwina Buszko</cp:lastModifiedBy>
  <cp:revision>6</cp:revision>
  <dcterms:created xsi:type="dcterms:W3CDTF">2024-11-06T13:45:00Z</dcterms:created>
  <dcterms:modified xsi:type="dcterms:W3CDTF">2024-11-07T08:22:00Z</dcterms:modified>
</cp:coreProperties>
</file>