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A350" w14:textId="77777777" w:rsidR="00D36947" w:rsidRPr="00310070" w:rsidRDefault="008919E2">
      <w:pPr>
        <w:rPr>
          <w:b/>
          <w:sz w:val="28"/>
          <w:szCs w:val="28"/>
          <w:lang w:val="pl-PL"/>
        </w:rPr>
      </w:pPr>
      <w:r w:rsidRPr="00310070">
        <w:rPr>
          <w:b/>
          <w:sz w:val="28"/>
          <w:szCs w:val="28"/>
          <w:lang w:val="pl-PL"/>
        </w:rPr>
        <w:t>Zmiana czasu to szok dla naszego zegara biologicznego</w:t>
      </w:r>
    </w:p>
    <w:p w14:paraId="553D18D7" w14:textId="77777777" w:rsidR="00D36947" w:rsidRPr="00310070" w:rsidRDefault="008919E2">
      <w:pPr>
        <w:rPr>
          <w:b/>
          <w:sz w:val="20"/>
          <w:szCs w:val="20"/>
          <w:lang w:val="pl-PL"/>
        </w:rPr>
      </w:pPr>
      <w:r w:rsidRPr="00310070">
        <w:rPr>
          <w:b/>
          <w:sz w:val="20"/>
          <w:szCs w:val="20"/>
          <w:lang w:val="pl-PL"/>
        </w:rPr>
        <w:t xml:space="preserve"> </w:t>
      </w:r>
    </w:p>
    <w:p w14:paraId="23EED5B6" w14:textId="77777777" w:rsidR="00D36947" w:rsidRPr="00310070" w:rsidRDefault="00D36947">
      <w:pPr>
        <w:rPr>
          <w:b/>
          <w:sz w:val="20"/>
          <w:szCs w:val="20"/>
          <w:lang w:val="pl-PL"/>
        </w:rPr>
      </w:pPr>
    </w:p>
    <w:p w14:paraId="1C896649" w14:textId="0488CE3F" w:rsidR="00D36947" w:rsidRPr="00310070" w:rsidRDefault="008919E2">
      <w:pPr>
        <w:jc w:val="both"/>
        <w:rPr>
          <w:rFonts w:ascii="Arial" w:eastAsia="Arial" w:hAnsi="Arial" w:cs="Arial"/>
          <w:b/>
          <w:lang w:val="pl-PL"/>
        </w:rPr>
      </w:pPr>
      <w:r w:rsidRPr="00310070">
        <w:rPr>
          <w:rFonts w:ascii="Arial" w:eastAsia="Arial" w:hAnsi="Arial" w:cs="Arial"/>
          <w:b/>
          <w:lang w:val="pl-PL"/>
        </w:rPr>
        <w:t xml:space="preserve">W ostatni weekend października przestawimy zegary o godzinę do </w:t>
      </w:r>
      <w:r w:rsidR="0022571E">
        <w:rPr>
          <w:rFonts w:ascii="Arial" w:eastAsia="Arial" w:hAnsi="Arial" w:cs="Arial"/>
          <w:b/>
          <w:lang w:val="pl-PL"/>
        </w:rPr>
        <w:t>tył</w:t>
      </w:r>
      <w:r w:rsidRPr="00310070">
        <w:rPr>
          <w:rFonts w:ascii="Arial" w:eastAsia="Arial" w:hAnsi="Arial" w:cs="Arial"/>
          <w:b/>
          <w:lang w:val="pl-PL"/>
        </w:rPr>
        <w:t xml:space="preserve">u. Za 5 miesięcy znów </w:t>
      </w:r>
      <w:r w:rsidR="0022571E">
        <w:rPr>
          <w:rFonts w:ascii="Arial" w:eastAsia="Arial" w:hAnsi="Arial" w:cs="Arial"/>
          <w:b/>
          <w:lang w:val="pl-PL"/>
        </w:rPr>
        <w:t>przesuniemy</w:t>
      </w:r>
      <w:r w:rsidRPr="00310070">
        <w:rPr>
          <w:rFonts w:ascii="Arial" w:eastAsia="Arial" w:hAnsi="Arial" w:cs="Arial"/>
          <w:b/>
          <w:lang w:val="pl-PL"/>
        </w:rPr>
        <w:t xml:space="preserve"> wskazówki</w:t>
      </w:r>
      <w:r w:rsidR="0022571E">
        <w:rPr>
          <w:rFonts w:ascii="Arial" w:eastAsia="Arial" w:hAnsi="Arial" w:cs="Arial"/>
          <w:b/>
          <w:lang w:val="pl-PL"/>
        </w:rPr>
        <w:t xml:space="preserve"> – tym razem do przodu</w:t>
      </w:r>
      <w:r w:rsidRPr="00310070">
        <w:rPr>
          <w:rFonts w:ascii="Arial" w:eastAsia="Arial" w:hAnsi="Arial" w:cs="Arial"/>
          <w:b/>
          <w:lang w:val="pl-PL"/>
        </w:rPr>
        <w:t>. Jak nasz organizm reaguje na te powtarzające się sezonowe zmiany czasu? Jak długo przyzwyczajamy się do nowego rytmu? Co zrobić, aby przetrwać ten okres w miarę bezboleśnie? Na te pytania odpowiada prof. Marta Jackowska, psycholożka zdrowia z Uniwersytetu SWPS w Sopocie.</w:t>
      </w:r>
    </w:p>
    <w:p w14:paraId="5E25B6B7" w14:textId="77777777" w:rsidR="00D36947" w:rsidRPr="00310070" w:rsidRDefault="00D36947">
      <w:pPr>
        <w:jc w:val="both"/>
        <w:rPr>
          <w:rFonts w:ascii="Arial" w:eastAsia="Arial" w:hAnsi="Arial" w:cs="Arial"/>
          <w:b/>
          <w:lang w:val="pl-PL"/>
        </w:rPr>
      </w:pPr>
    </w:p>
    <w:p w14:paraId="67DF6D29" w14:textId="77777777" w:rsidR="00D36947" w:rsidRPr="00310070" w:rsidRDefault="008919E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 xml:space="preserve">W nocy z 26 na 27 października zmienimy czas na zimowy. Oznacza to, że będziemy mogli spać godzinę dłużej, ale też wcześniej będzie zapadać zmrok. W efekcie zimą wiele osób budzi się po ciemku i po ciemku wraca z pracy, a kiedy dostępne jest światło dzienne, przebywa w biurze. Z kolei przy marcowej zmianie czasu na letni bolesne bywa ponowne przyzwyczajanie się do wcześniejszego wstawania rano. </w:t>
      </w:r>
    </w:p>
    <w:p w14:paraId="016BA034" w14:textId="77777777" w:rsidR="00D36947" w:rsidRPr="00310070" w:rsidRDefault="008919E2">
      <w:pPr>
        <w:widowControl/>
        <w:spacing w:before="240" w:after="240" w:line="276" w:lineRule="auto"/>
        <w:rPr>
          <w:sz w:val="20"/>
          <w:szCs w:val="20"/>
          <w:lang w:val="pl-PL"/>
        </w:rPr>
      </w:pPr>
      <w:r w:rsidRPr="00310070">
        <w:rPr>
          <w:i/>
          <w:sz w:val="20"/>
          <w:szCs w:val="20"/>
          <w:lang w:val="pl-PL"/>
        </w:rPr>
        <w:t>Funkcje naszego organizmu, takie jak sen, czuwanie, trawienie, temperatura ciała czy nawet nastrój, są regulowane przez nasz zegar biologiczny. Jego funkcjonowanie jest ściśle powiązane z dostępnością światła lub jego brakiem, czyli ciemnością. Zmiana czasu jest więc niczym innym jak zakłóceniem funkcjonowania naszego zegara biologicznego poprzez manipulację dostępnością światła</w:t>
      </w:r>
      <w:r w:rsidRPr="00310070">
        <w:rPr>
          <w:sz w:val="20"/>
          <w:szCs w:val="20"/>
          <w:lang w:val="pl-PL"/>
        </w:rPr>
        <w:t xml:space="preserve"> - wyjaśnia prof. Marta Jackowska, psycholożka zdrowia z Uniwersytetu SWPS w Sopocie.</w:t>
      </w:r>
    </w:p>
    <w:p w14:paraId="18EDAA5C" w14:textId="77777777" w:rsidR="00D36947" w:rsidRPr="00310070" w:rsidRDefault="008919E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310070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Ryzyko wypadków i zawałów</w:t>
      </w:r>
    </w:p>
    <w:p w14:paraId="70AD3920" w14:textId="77777777" w:rsidR="00D36947" w:rsidRPr="00310070" w:rsidRDefault="00D36947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407584B0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>Najłatwiej zaobserwować takie skutki przestawienia zegarów, jak niewyspanie i zły nastrój. Są najbardziej odczuwalne po zmianie czasu z zimowego na letni w marcu. Na szczęście dość szybko mijają, gdy organizm przyzwyczai się do nowego trybu. Niestety, na tym nie koniec - są też skutki znacznie groźniejsze, dlatego po zmianie czasu zalecana jest szczególna ostrożność.</w:t>
      </w:r>
    </w:p>
    <w:p w14:paraId="77702023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38DD481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i/>
          <w:sz w:val="20"/>
          <w:szCs w:val="20"/>
          <w:lang w:val="pl-PL"/>
        </w:rPr>
        <w:t xml:space="preserve">Badania naukowe pokazują większe ryzyko śmiertelnego wypadku </w:t>
      </w:r>
      <w:r w:rsidRPr="00310070">
        <w:rPr>
          <w:i/>
          <w:sz w:val="20"/>
          <w:szCs w:val="20"/>
          <w:lang w:val="pl-PL"/>
        </w:rPr>
        <w:lastRenderedPageBreak/>
        <w:t>samochodowego podczas nocy ze zmianą czasu zarówno jesienią, jak i wiosną</w:t>
      </w:r>
      <w:r>
        <w:rPr>
          <w:i/>
          <w:sz w:val="20"/>
          <w:szCs w:val="20"/>
          <w:vertAlign w:val="superscript"/>
        </w:rPr>
        <w:footnoteReference w:id="1"/>
      </w:r>
      <w:r w:rsidRPr="00310070">
        <w:rPr>
          <w:i/>
          <w:sz w:val="20"/>
          <w:szCs w:val="20"/>
          <w:lang w:val="pl-PL"/>
        </w:rPr>
        <w:t xml:space="preserve"> oraz większe ryzyko wypadków w pracy</w:t>
      </w:r>
      <w:r>
        <w:rPr>
          <w:i/>
          <w:color w:val="333438"/>
          <w:sz w:val="21"/>
          <w:szCs w:val="21"/>
          <w:vertAlign w:val="superscript"/>
        </w:rPr>
        <w:footnoteReference w:id="2"/>
      </w:r>
      <w:r w:rsidRPr="00310070">
        <w:rPr>
          <w:i/>
          <w:color w:val="333438"/>
          <w:sz w:val="21"/>
          <w:szCs w:val="21"/>
          <w:lang w:val="pl-PL"/>
        </w:rPr>
        <w:t xml:space="preserve"> </w:t>
      </w:r>
      <w:r w:rsidRPr="00310070">
        <w:rPr>
          <w:i/>
          <w:sz w:val="20"/>
          <w:szCs w:val="20"/>
          <w:lang w:val="pl-PL"/>
        </w:rPr>
        <w:t xml:space="preserve">i zawałów serca bezpośrednio po zmianie czasu z zimowego </w:t>
      </w:r>
      <w:r w:rsidRPr="00310070">
        <w:rPr>
          <w:i/>
          <w:color w:val="333438"/>
          <w:sz w:val="21"/>
          <w:szCs w:val="21"/>
          <w:lang w:val="pl-PL"/>
        </w:rPr>
        <w:t>na letni</w:t>
      </w:r>
      <w:r>
        <w:rPr>
          <w:i/>
          <w:color w:val="333438"/>
          <w:sz w:val="21"/>
          <w:szCs w:val="21"/>
          <w:vertAlign w:val="superscript"/>
        </w:rPr>
        <w:footnoteReference w:id="3"/>
      </w:r>
      <w:r w:rsidRPr="00310070">
        <w:rPr>
          <w:sz w:val="20"/>
          <w:szCs w:val="20"/>
          <w:lang w:val="pl-PL"/>
        </w:rPr>
        <w:t xml:space="preserve"> - wskazuje prof. Marta Jackowska.</w:t>
      </w:r>
    </w:p>
    <w:p w14:paraId="131E2106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5E59396" w14:textId="77777777" w:rsidR="00D36947" w:rsidRPr="00310070" w:rsidRDefault="008919E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Trudno mają zarówno sowy, jak i skowronki</w:t>
      </w:r>
    </w:p>
    <w:p w14:paraId="535BA201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D62E942" w14:textId="77777777" w:rsidR="00D36947" w:rsidRPr="00310070" w:rsidRDefault="008919E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>Nasz organizm zdecydowanie gorzej znosi i dłużej się adaptuje do zmiany czasu z zimowego na letni, co potwierdzają właśnie statystyki dotyczące wypadków i zawałów. Jesteśmy też wtedy jeszcze bardziej niewyspani niż zwykle.</w:t>
      </w:r>
    </w:p>
    <w:p w14:paraId="569B9491" w14:textId="77777777" w:rsidR="00D36947" w:rsidRPr="00310070" w:rsidRDefault="00D36947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99F67CD" w14:textId="77777777" w:rsidR="00D36947" w:rsidRPr="00310070" w:rsidRDefault="008919E2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 xml:space="preserve">Większość ludzi potrzebuje maksymalnie około dwóch tygodni, aby ich organizm dostosował się do zmiany czasu. </w:t>
      </w:r>
    </w:p>
    <w:p w14:paraId="635DF73E" w14:textId="77777777" w:rsidR="00D36947" w:rsidRPr="00310070" w:rsidRDefault="00D36947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6E2E236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i/>
          <w:sz w:val="20"/>
          <w:szCs w:val="20"/>
          <w:lang w:val="pl-PL"/>
        </w:rPr>
        <w:t>Co ciekawe, jedno z niewielu badań na ten temat pokazało, że zmiana czasu najbardziej niekorzystnie wpływa zarówno na osoby z bardzo wczesnym chronotypem (tzw. skowronki), jak i z bardzo późnym (tzw. sowy). Szczególnie źle reagujemy na zmianę czasu z zimowego na letni, kiedy tracimy godzinę snu. Są ponadto dowody sugerujące, że zegar biologiczny osób z późnym chronotypem nie dostosowuje się do tej zmiany czasu</w:t>
      </w:r>
      <w:r>
        <w:rPr>
          <w:i/>
          <w:sz w:val="20"/>
          <w:szCs w:val="20"/>
          <w:vertAlign w:val="superscript"/>
        </w:rPr>
        <w:footnoteReference w:id="4"/>
      </w:r>
      <w:r w:rsidRPr="00310070">
        <w:rPr>
          <w:sz w:val="20"/>
          <w:szCs w:val="20"/>
          <w:lang w:val="pl-PL"/>
        </w:rPr>
        <w:t xml:space="preserve"> - mówi psycholożka z Uniwersytetu SWPS. </w:t>
      </w:r>
    </w:p>
    <w:p w14:paraId="690CFF8A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2B44DBD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310070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Dbajmy o dobry sen i o siebie</w:t>
      </w:r>
    </w:p>
    <w:p w14:paraId="4A17281F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756B0CA4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i/>
          <w:sz w:val="20"/>
          <w:szCs w:val="20"/>
          <w:lang w:val="pl-PL"/>
        </w:rPr>
        <w:t>Moja rada na okresy zmiany czasu jest zawsze taka sama: bądźmy dla siebie dobrzy i szczególnie wtedy zadbajmy o możliwość snu, regeneracji oraz relaksu</w:t>
      </w:r>
      <w:r w:rsidRPr="00310070">
        <w:rPr>
          <w:sz w:val="20"/>
          <w:szCs w:val="20"/>
          <w:lang w:val="pl-PL"/>
        </w:rPr>
        <w:t xml:space="preserve"> - zaleca prof. </w:t>
      </w:r>
      <w:r w:rsidRPr="00310070">
        <w:rPr>
          <w:sz w:val="20"/>
          <w:szCs w:val="20"/>
          <w:lang w:val="pl-PL"/>
        </w:rPr>
        <w:lastRenderedPageBreak/>
        <w:t>Marta Jackowska.</w:t>
      </w:r>
    </w:p>
    <w:p w14:paraId="26D0F88D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9DBEE33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>Ekspertka wskazuje, że Polacy, podobnie jak inne nacje, są narodem niewyspanym – średnio co drugi Polak i Polka skarżą się na niską jakość snu</w:t>
      </w:r>
      <w:r>
        <w:rPr>
          <w:sz w:val="20"/>
          <w:szCs w:val="20"/>
          <w:vertAlign w:val="superscript"/>
        </w:rPr>
        <w:footnoteReference w:id="5"/>
      </w:r>
      <w:r w:rsidRPr="00310070">
        <w:rPr>
          <w:sz w:val="20"/>
          <w:szCs w:val="20"/>
          <w:lang w:val="pl-PL"/>
        </w:rPr>
        <w:t xml:space="preserve">. To oczywiście sprawia, że zmiana czasu dodatkowo nas obciąża. Sen jest nam potrzebny do utrzymania zdrowia fizycznego i psychicznego. Powinniśmy więc o niego dbać cały rok, a w szczególności właśnie w okresach zmiany czasu. </w:t>
      </w:r>
    </w:p>
    <w:p w14:paraId="454DDE1D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74ED23B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i/>
          <w:sz w:val="20"/>
          <w:szCs w:val="20"/>
          <w:lang w:val="pl-PL"/>
        </w:rPr>
        <w:t xml:space="preserve">Przed snem powinniśmy się zrelaksować i unikać wszystkiego, co nas stymuluje lub pobudza. Badania naukowe od lat pokazują, że dobry sen się nam wszystkim opłaca! </w:t>
      </w:r>
      <w:r w:rsidRPr="00310070">
        <w:rPr>
          <w:sz w:val="20"/>
          <w:szCs w:val="20"/>
          <w:lang w:val="pl-PL"/>
        </w:rPr>
        <w:t>- podkreśla psycholożka zdrowia.</w:t>
      </w:r>
    </w:p>
    <w:p w14:paraId="05E3F728" w14:textId="77777777" w:rsidR="00D36947" w:rsidRPr="00310070" w:rsidRDefault="00D36947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58D6538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310070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Czy zmiana czasu ma sens?</w:t>
      </w:r>
    </w:p>
    <w:p w14:paraId="6C70C4D9" w14:textId="77777777" w:rsidR="00D36947" w:rsidRPr="00310070" w:rsidRDefault="00D36947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3D3C98D1" w14:textId="5A770BBC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 xml:space="preserve">Zmiana czasu została formalnie wprowadzona w 1916 roku podczas pierwszej wojny światowej przez Niemców w celu efektywniejszego wykorzystania naturalnego światła i </w:t>
      </w:r>
      <w:r w:rsidR="001C3130">
        <w:rPr>
          <w:sz w:val="20"/>
          <w:szCs w:val="20"/>
          <w:lang w:val="pl-PL"/>
        </w:rPr>
        <w:t xml:space="preserve">- </w:t>
      </w:r>
      <w:r w:rsidRPr="00310070">
        <w:rPr>
          <w:sz w:val="20"/>
          <w:szCs w:val="20"/>
          <w:lang w:val="pl-PL"/>
        </w:rPr>
        <w:t xml:space="preserve">co się z tym wiązało </w:t>
      </w:r>
      <w:r w:rsidR="001C3130">
        <w:rPr>
          <w:sz w:val="20"/>
          <w:szCs w:val="20"/>
          <w:lang w:val="pl-PL"/>
        </w:rPr>
        <w:t xml:space="preserve">- </w:t>
      </w:r>
      <w:r w:rsidRPr="00310070">
        <w:rPr>
          <w:sz w:val="20"/>
          <w:szCs w:val="20"/>
          <w:lang w:val="pl-PL"/>
        </w:rPr>
        <w:t xml:space="preserve">zaoszczędzenia na użyciu sztucznego światła. - </w:t>
      </w:r>
      <w:r w:rsidRPr="00310070">
        <w:rPr>
          <w:i/>
          <w:sz w:val="20"/>
          <w:szCs w:val="20"/>
          <w:lang w:val="pl-PL"/>
        </w:rPr>
        <w:t>Obecnie mało kto widzi w tym sens lub użyteczność, a negatywne skutki dla naszego zdrowia i samopoczucia jasno sugerują, że zmiana czasu raczej nam szkodzi niż pomaga</w:t>
      </w:r>
      <w:r w:rsidRPr="00310070">
        <w:rPr>
          <w:sz w:val="20"/>
          <w:szCs w:val="20"/>
          <w:lang w:val="pl-PL"/>
        </w:rPr>
        <w:t xml:space="preserve"> - podsumowuje prof. Marta Jackowska. </w:t>
      </w:r>
    </w:p>
    <w:p w14:paraId="66CB7DEB" w14:textId="27AA9CE7" w:rsidR="00310070" w:rsidRDefault="0031007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48BE2A7" w14:textId="77777777" w:rsidR="00310070" w:rsidRPr="00310070" w:rsidRDefault="00310070" w:rsidP="00310070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310070">
        <w:rPr>
          <w:rFonts w:ascii="Arial" w:eastAsia="Arial" w:hAnsi="Arial" w:cs="Arial"/>
          <w:b/>
          <w:lang w:val="pl-PL"/>
        </w:rPr>
        <w:t>****</w:t>
      </w:r>
    </w:p>
    <w:p w14:paraId="0582DC8A" w14:textId="77777777" w:rsidR="00310070" w:rsidRPr="00310070" w:rsidRDefault="00310070" w:rsidP="00310070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085352A2" w14:textId="77777777" w:rsidR="00310070" w:rsidRPr="00310070" w:rsidRDefault="00310070" w:rsidP="00310070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310070">
        <w:rPr>
          <w:b/>
          <w:sz w:val="20"/>
          <w:szCs w:val="20"/>
          <w:lang w:val="pl-PL"/>
        </w:rPr>
        <w:t>Uniwersytet SWPS</w:t>
      </w:r>
      <w:r w:rsidRPr="00310070">
        <w:rPr>
          <w:sz w:val="20"/>
          <w:szCs w:val="20"/>
          <w:lang w:val="pl-PL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-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</w:t>
      </w:r>
      <w:r w:rsidRPr="00310070">
        <w:rPr>
          <w:sz w:val="20"/>
          <w:szCs w:val="20"/>
          <w:lang w:val="pl-PL"/>
        </w:rPr>
        <w:lastRenderedPageBreak/>
        <w:t xml:space="preserve">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14:paraId="7F95C2AD" w14:textId="77777777" w:rsidR="00310070" w:rsidRPr="00310070" w:rsidRDefault="00310070" w:rsidP="00310070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2F5A5F09" w14:textId="77777777" w:rsidR="00310070" w:rsidRPr="00310070" w:rsidRDefault="00310070" w:rsidP="00310070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310070">
        <w:rPr>
          <w:sz w:val="20"/>
          <w:szCs w:val="20"/>
          <w:lang w:val="pl-PL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14:paraId="38FC9D3C" w14:textId="77777777" w:rsidR="00310070" w:rsidRPr="00310070" w:rsidRDefault="00310070" w:rsidP="00310070">
      <w:pPr>
        <w:widowControl/>
        <w:spacing w:line="276" w:lineRule="auto"/>
        <w:jc w:val="both"/>
        <w:rPr>
          <w:sz w:val="2"/>
          <w:szCs w:val="2"/>
          <w:lang w:val="pl-PL"/>
        </w:rPr>
      </w:pPr>
      <w:r w:rsidRPr="00310070">
        <w:rPr>
          <w:sz w:val="20"/>
          <w:szCs w:val="20"/>
          <w:lang w:val="pl-PL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</w:p>
    <w:p w14:paraId="57521F69" w14:textId="77777777" w:rsidR="00310070" w:rsidRPr="00310070" w:rsidRDefault="0031007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b/>
          <w:sz w:val="28"/>
          <w:szCs w:val="28"/>
          <w:lang w:val="pl-PL"/>
        </w:rPr>
      </w:pPr>
    </w:p>
    <w:sectPr w:rsidR="00310070" w:rsidRPr="00310070">
      <w:headerReference w:type="even" r:id="rId6"/>
      <w:headerReference w:type="default" r:id="rId7"/>
      <w:footerReference w:type="default" r:id="rId8"/>
      <w:headerReference w:type="first" r:id="rId9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00882" w14:textId="77777777" w:rsidR="00485BFD" w:rsidRDefault="00485BFD">
      <w:r>
        <w:separator/>
      </w:r>
    </w:p>
  </w:endnote>
  <w:endnote w:type="continuationSeparator" w:id="0">
    <w:p w14:paraId="5CF61B35" w14:textId="77777777" w:rsidR="00485BFD" w:rsidRDefault="00485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4A09" w14:textId="77777777" w:rsidR="00D36947" w:rsidRDefault="008919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7ECE879C" wp14:editId="543575C4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47DB13" w14:textId="77777777" w:rsidR="00D36947" w:rsidRDefault="008919E2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14:paraId="16AC317C" w14:textId="77777777" w:rsidR="00D36947" w:rsidRDefault="008919E2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21F3B10E" wp14:editId="1CDC1931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FAEC8" w14:textId="77777777" w:rsidR="00D36947" w:rsidRDefault="008919E2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7D822" w14:textId="77777777" w:rsidR="00485BFD" w:rsidRDefault="00485BFD">
      <w:r>
        <w:separator/>
      </w:r>
    </w:p>
  </w:footnote>
  <w:footnote w:type="continuationSeparator" w:id="0">
    <w:p w14:paraId="08823445" w14:textId="77777777" w:rsidR="00485BFD" w:rsidRDefault="00485BFD">
      <w:r>
        <w:continuationSeparator/>
      </w:r>
    </w:p>
  </w:footnote>
  <w:footnote w:id="1">
    <w:p w14:paraId="3893DD7C" w14:textId="77777777" w:rsidR="00D36947" w:rsidRDefault="008919E2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i/>
          <w:color w:val="333438"/>
          <w:sz w:val="18"/>
          <w:szCs w:val="18"/>
        </w:rPr>
        <w:t>Prats-Uribe, A., Tobías, A., &amp; Prieto-Alhambra, D. (2018). Excess risk of fatal road traffic accidents on the day of daylight saving time change. Epidemiology, 29(5), e44-e45</w:t>
      </w:r>
    </w:p>
  </w:footnote>
  <w:footnote w:id="2">
    <w:p w14:paraId="1BA4AA67" w14:textId="77777777" w:rsidR="00D36947" w:rsidRDefault="008919E2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i/>
          <w:color w:val="333438"/>
          <w:sz w:val="18"/>
          <w:szCs w:val="18"/>
        </w:rPr>
        <w:t xml:space="preserve"> Barnes, C. M., &amp; Wagner, D. T. (2009). Changing to daylight saving time cuts into sleep and increases workplace injuries. Journal of applied psychology, 94(5), 1305</w:t>
      </w:r>
    </w:p>
  </w:footnote>
  <w:footnote w:id="3">
    <w:p w14:paraId="1729E86B" w14:textId="77777777" w:rsidR="00D36947" w:rsidRDefault="008919E2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i/>
          <w:color w:val="333438"/>
          <w:sz w:val="18"/>
          <w:szCs w:val="18"/>
        </w:rPr>
        <w:t xml:space="preserve"> Janszky, I., Ahnve, S., Ljung, R., Mukamal, K. J., Gautam, S., Wallentin, L., &amp; Stenestrand, U. (2012). Daylight saving time shifts and incidence of acute myocardial infarction–Swedish Register of Information and Knowledge About Swedish Heart Intensive Care Admissions (RIKS-HIA). Sleep medicine, 13(3), 237-242</w:t>
      </w:r>
    </w:p>
  </w:footnote>
  <w:footnote w:id="4">
    <w:p w14:paraId="3DC610C9" w14:textId="77777777" w:rsidR="00D36947" w:rsidRPr="00310070" w:rsidRDefault="008919E2">
      <w:pPr>
        <w:pBdr>
          <w:top w:val="nil"/>
          <w:left w:val="nil"/>
          <w:bottom w:val="nil"/>
          <w:right w:val="nil"/>
          <w:between w:val="nil"/>
        </w:pBdr>
        <w:rPr>
          <w:i/>
          <w:color w:val="333438"/>
          <w:sz w:val="18"/>
          <w:szCs w:val="18"/>
          <w:lang w:val="pl-PL"/>
        </w:rPr>
      </w:pPr>
      <w:r>
        <w:rPr>
          <w:vertAlign w:val="superscript"/>
        </w:rPr>
        <w:footnoteRef/>
      </w:r>
      <w:r>
        <w:rPr>
          <w:i/>
          <w:color w:val="333438"/>
          <w:sz w:val="18"/>
          <w:szCs w:val="18"/>
        </w:rPr>
        <w:t xml:space="preserve"> Kantermann, T., Juda, M., Merrow, M., &amp; Roenneberg, T. (2007). The human circadian clock's seasonal adjustment is disrupted by daylight saving time. </w:t>
      </w:r>
      <w:r w:rsidRPr="00310070">
        <w:rPr>
          <w:i/>
          <w:color w:val="333438"/>
          <w:sz w:val="18"/>
          <w:szCs w:val="18"/>
          <w:lang w:val="pl-PL"/>
        </w:rPr>
        <w:t>Current Biology, 17(22), 1996-2000</w:t>
      </w:r>
    </w:p>
  </w:footnote>
  <w:footnote w:id="5">
    <w:p w14:paraId="727EC688" w14:textId="77777777" w:rsidR="00D36947" w:rsidRDefault="008919E2">
      <w:pPr>
        <w:rPr>
          <w:i/>
          <w:color w:val="333438"/>
          <w:sz w:val="18"/>
          <w:szCs w:val="18"/>
        </w:rPr>
      </w:pPr>
      <w:r>
        <w:rPr>
          <w:vertAlign w:val="superscript"/>
        </w:rPr>
        <w:footnoteRef/>
      </w:r>
      <w:r w:rsidRPr="00310070">
        <w:rPr>
          <w:i/>
          <w:color w:val="333438"/>
          <w:sz w:val="18"/>
          <w:szCs w:val="18"/>
          <w:lang w:val="pl-PL"/>
        </w:rPr>
        <w:t xml:space="preserve"> Nowicki, Z., Grabowski, K., Cubała, W. J., Nowicka-Sauer, K., Zdrojewski, T., Rutkowski, M., &amp; Bandosz, P. (2016). </w:t>
      </w:r>
      <w:r>
        <w:rPr>
          <w:i/>
          <w:color w:val="333438"/>
          <w:sz w:val="18"/>
          <w:szCs w:val="18"/>
        </w:rPr>
        <w:t>Rozpowszechnienie subiektywnej bezsenności w populacji polskiej. Psychiatr Pol, 50(1), 165-73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C7B8" w14:textId="77777777" w:rsidR="00D36947" w:rsidRDefault="00485B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51C845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49C08" w14:textId="77777777" w:rsidR="00D36947" w:rsidRDefault="008919E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0B1B56E4" wp14:editId="32E10D7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2BA0" w14:textId="77777777" w:rsidR="00D36947" w:rsidRDefault="00485BF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42BF1B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947"/>
    <w:rsid w:val="001C3130"/>
    <w:rsid w:val="0022571E"/>
    <w:rsid w:val="00310070"/>
    <w:rsid w:val="00410B1A"/>
    <w:rsid w:val="00485BFD"/>
    <w:rsid w:val="008919E2"/>
    <w:rsid w:val="00D3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32EF249"/>
  <w15:docId w15:val="{A4CCF1AD-83F0-4252-9596-77B9500F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848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7</cp:revision>
  <dcterms:created xsi:type="dcterms:W3CDTF">2024-10-16T13:46:00Z</dcterms:created>
  <dcterms:modified xsi:type="dcterms:W3CDTF">2024-10-21T07:12:00Z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