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D181" w14:textId="77777777" w:rsidR="007912AE" w:rsidRDefault="00000000">
      <w:r>
        <w:rPr>
          <w:noProof/>
        </w:rPr>
        <mc:AlternateContent>
          <mc:Choice Requires="wps">
            <w:drawing>
              <wp:anchor distT="0" distB="0" distL="0" distR="0" simplePos="0" relativeHeight="251658240" behindDoc="1" locked="0" layoutInCell="1" hidden="0" allowOverlap="1" wp14:anchorId="0F093267" wp14:editId="6EDF4ADE">
                <wp:simplePos x="0" y="0"/>
                <wp:positionH relativeFrom="page">
                  <wp:posOffset>3358516</wp:posOffset>
                </wp:positionH>
                <wp:positionV relativeFrom="page">
                  <wp:posOffset>574041</wp:posOffset>
                </wp:positionV>
                <wp:extent cx="4057650" cy="735151"/>
                <wp:effectExtent l="0" t="0" r="0" b="0"/>
                <wp:wrapNone/>
                <wp:docPr id="9" name="Prostokąt 9"/>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14:paraId="27FF2BE5" w14:textId="77777777" w:rsidR="007912AE" w:rsidRPr="00EC5D38" w:rsidRDefault="00000000">
                            <w:pPr>
                              <w:textDirection w:val="btLr"/>
                              <w:rPr>
                                <w:lang w:val="en-US"/>
                              </w:rPr>
                            </w:pPr>
                            <w:r w:rsidRPr="00EC5D38">
                              <w:rPr>
                                <w:rFonts w:ascii="Calibri" w:eastAsia="Calibri" w:hAnsi="Calibri" w:cs="Calibri"/>
                                <w:color w:val="000000"/>
                                <w:sz w:val="20"/>
                                <w:lang w:val="en-US"/>
                              </w:rPr>
                              <w:t>Recruitment 2025/2026</w:t>
                            </w:r>
                          </w:p>
                          <w:p w14:paraId="0343BF2B" w14:textId="77777777" w:rsidR="007912AE" w:rsidRPr="00EC5D38" w:rsidRDefault="00000000">
                            <w:pPr>
                              <w:textDirection w:val="btLr"/>
                              <w:rPr>
                                <w:lang w:val="en-US"/>
                              </w:rPr>
                            </w:pPr>
                            <w:r w:rsidRPr="00EC5D38">
                              <w:rPr>
                                <w:rFonts w:ascii="Calibri" w:eastAsia="Calibri" w:hAnsi="Calibri" w:cs="Calibri"/>
                                <w:color w:val="000000"/>
                                <w:sz w:val="20"/>
                                <w:lang w:val="en-US"/>
                              </w:rPr>
                              <w:t>Recruitment form – supervisor/scientific supervisor</w:t>
                            </w:r>
                          </w:p>
                          <w:p w14:paraId="59099954" w14:textId="77777777" w:rsidR="007912AE" w:rsidRPr="00EC5D38" w:rsidRDefault="007912AE">
                            <w:pPr>
                              <w:textDirection w:val="btLr"/>
                              <w:rPr>
                                <w:lang w:val="en-US"/>
                              </w:rPr>
                            </w:pPr>
                          </w:p>
                          <w:p w14:paraId="604C1B02" w14:textId="77777777" w:rsidR="007912AE" w:rsidRDefault="00000000">
                            <w:pPr>
                              <w:textDirection w:val="btLr"/>
                            </w:pPr>
                            <w:r>
                              <w:rPr>
                                <w:rFonts w:ascii="Calibri" w:eastAsia="Calibri" w:hAnsi="Calibri" w:cs="Calibri"/>
                                <w:color w:val="000000"/>
                                <w:sz w:val="20"/>
                              </w:rPr>
                              <w:t>www.swps.pl</w:t>
                            </w:r>
                          </w:p>
                        </w:txbxContent>
                      </wps:txbx>
                      <wps:bodyPr spcFirstLastPara="1" wrap="square" lIns="91425" tIns="45700" rIns="91425" bIns="45700" anchor="t" anchorCtr="0">
                        <a:noAutofit/>
                      </wps:bodyPr>
                    </wps:wsp>
                  </a:graphicData>
                </a:graphic>
              </wp:anchor>
            </w:drawing>
          </mc:Choice>
          <mc:Fallback>
            <w:pict>
              <v:rect w14:anchorId="0F093267" id="Prostokąt 9" o:spid="_x0000_s1026" style="position:absolute;margin-left:264.45pt;margin-top:45.2pt;width:319.5pt;height:57.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" stroked="f">
                <v:textbox inset="2.53958mm,1.2694mm,2.53958mm,1.2694mm">
                  <w:txbxContent>
                    <w:p w14:paraId="27FF2BE5" w14:textId="77777777" w:rsidR="007912AE" w:rsidRPr="00EC5D38" w:rsidRDefault="00000000">
                      <w:pPr>
                        <w:textDirection w:val="btLr"/>
                        <w:rPr>
                          <w:lang w:val="en-US"/>
                        </w:rPr>
                      </w:pPr>
                      <w:r w:rsidRPr="00EC5D38">
                        <w:rPr>
                          <w:rFonts w:ascii="Calibri" w:eastAsia="Calibri" w:hAnsi="Calibri" w:cs="Calibri"/>
                          <w:color w:val="000000"/>
                          <w:sz w:val="20"/>
                          <w:lang w:val="en-US"/>
                        </w:rPr>
                        <w:t>Recruitment 2025/2026</w:t>
                      </w:r>
                    </w:p>
                    <w:p w14:paraId="0343BF2B" w14:textId="77777777" w:rsidR="007912AE" w:rsidRPr="00EC5D38" w:rsidRDefault="00000000">
                      <w:pPr>
                        <w:textDirection w:val="btLr"/>
                        <w:rPr>
                          <w:lang w:val="en-US"/>
                        </w:rPr>
                      </w:pPr>
                      <w:r w:rsidRPr="00EC5D38">
                        <w:rPr>
                          <w:rFonts w:ascii="Calibri" w:eastAsia="Calibri" w:hAnsi="Calibri" w:cs="Calibri"/>
                          <w:color w:val="000000"/>
                          <w:sz w:val="20"/>
                          <w:lang w:val="en-US"/>
                        </w:rPr>
                        <w:t>Recruitment form – supervisor/scientific supervisor</w:t>
                      </w:r>
                    </w:p>
                    <w:p w14:paraId="59099954" w14:textId="77777777" w:rsidR="007912AE" w:rsidRPr="00EC5D38" w:rsidRDefault="007912AE">
                      <w:pPr>
                        <w:textDirection w:val="btLr"/>
                        <w:rPr>
                          <w:lang w:val="en-US"/>
                        </w:rPr>
                      </w:pPr>
                    </w:p>
                    <w:p w14:paraId="604C1B02" w14:textId="77777777" w:rsidR="007912AE" w:rsidRDefault="00000000">
                      <w:pPr>
                        <w:textDirection w:val="btLr"/>
                      </w:pPr>
                      <w:r>
                        <w:rPr>
                          <w:rFonts w:ascii="Calibri" w:eastAsia="Calibri" w:hAnsi="Calibri" w:cs="Calibri"/>
                          <w:color w:val="000000"/>
                          <w:sz w:val="20"/>
                        </w:rPr>
                        <w:t>www.swps.pl</w:t>
                      </w:r>
                    </w:p>
                  </w:txbxContent>
                </v:textbox>
                <w10:wrap anchorx="page" anchory="page"/>
              </v:rect>
            </w:pict>
          </mc:Fallback>
        </mc:AlternateContent>
      </w:r>
    </w:p>
    <w:p w14:paraId="1226243F" w14:textId="77777777" w:rsidR="007912AE" w:rsidRDefault="007912AE"/>
    <w:p w14:paraId="5C494B51" w14:textId="77777777" w:rsidR="007912AE" w:rsidRDefault="007912AE">
      <w:pPr>
        <w:jc w:val="both"/>
        <w:rPr>
          <w:sz w:val="12"/>
          <w:szCs w:val="12"/>
        </w:rPr>
      </w:pPr>
    </w:p>
    <w:tbl>
      <w:tblPr>
        <w:tblStyle w:val="a4"/>
        <w:tblW w:w="96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95"/>
        <w:gridCol w:w="3165"/>
        <w:gridCol w:w="1485"/>
      </w:tblGrid>
      <w:tr w:rsidR="007912AE" w:rsidRPr="00EC5D38" w14:paraId="6AB640B7" w14:textId="77777777">
        <w:trPr>
          <w:trHeight w:val="768"/>
        </w:trPr>
        <w:tc>
          <w:tcPr>
            <w:tcW w:w="9645" w:type="dxa"/>
            <w:gridSpan w:val="3"/>
            <w:shd w:val="clear" w:color="auto" w:fill="948A54"/>
            <w:vAlign w:val="center"/>
          </w:tcPr>
          <w:p w14:paraId="02DB58BE" w14:textId="77777777" w:rsidR="007912AE" w:rsidRPr="00EC5D38" w:rsidRDefault="00000000">
            <w:pPr>
              <w:jc w:val="center"/>
              <w:rPr>
                <w:rFonts w:ascii="Calibri" w:eastAsia="Calibri" w:hAnsi="Calibri" w:cs="Calibri"/>
                <w:b/>
                <w:color w:val="FFFFFF"/>
                <w:sz w:val="20"/>
                <w:szCs w:val="20"/>
                <w:lang w:val="en-US"/>
              </w:rPr>
            </w:pPr>
            <w:r w:rsidRPr="00EC5D38">
              <w:rPr>
                <w:rFonts w:ascii="Calibri" w:eastAsia="Calibri" w:hAnsi="Calibri" w:cs="Calibri"/>
                <w:b/>
                <w:color w:val="FFFFFF"/>
                <w:sz w:val="20"/>
                <w:szCs w:val="20"/>
                <w:lang w:val="en-US"/>
              </w:rPr>
              <w:t xml:space="preserve">APPLICATION OF A POTENTIAL SUPERVISOR in the recruitment process of doctoral students and participants </w:t>
            </w:r>
          </w:p>
          <w:p w14:paraId="33E81D3B" w14:textId="77777777" w:rsidR="007912AE" w:rsidRPr="00EC5D38" w:rsidRDefault="00000000">
            <w:pPr>
              <w:jc w:val="center"/>
              <w:rPr>
                <w:rFonts w:ascii="Calibri" w:eastAsia="Calibri" w:hAnsi="Calibri" w:cs="Calibri"/>
                <w:b/>
                <w:color w:val="FFFFFF"/>
                <w:sz w:val="20"/>
                <w:szCs w:val="20"/>
                <w:lang w:val="en-US"/>
              </w:rPr>
            </w:pPr>
            <w:r w:rsidRPr="00EC5D38">
              <w:rPr>
                <w:rFonts w:ascii="Calibri" w:eastAsia="Calibri" w:hAnsi="Calibri" w:cs="Calibri"/>
                <w:b/>
                <w:color w:val="FFFFFF"/>
                <w:sz w:val="20"/>
                <w:szCs w:val="20"/>
                <w:lang w:val="en-US"/>
              </w:rPr>
              <w:t>and/or TUTOR/SCIENTIFIC TUTOR of the extramural/external mode (“mode E”) at SWPS University</w:t>
            </w:r>
          </w:p>
        </w:tc>
      </w:tr>
      <w:tr w:rsidR="007912AE" w14:paraId="7308FCD6" w14:textId="77777777">
        <w:trPr>
          <w:trHeight w:val="630"/>
        </w:trPr>
        <w:tc>
          <w:tcPr>
            <w:tcW w:w="4995" w:type="dxa"/>
            <w:shd w:val="clear" w:color="auto" w:fill="F2F2F2"/>
          </w:tcPr>
          <w:p w14:paraId="6CDDACFB" w14:textId="77777777" w:rsidR="007912AE" w:rsidRPr="00EC5D38" w:rsidRDefault="00000000">
            <w:pPr>
              <w:ind w:left="164" w:right="174"/>
              <w:rPr>
                <w:rFonts w:ascii="Calibri" w:eastAsia="Calibri" w:hAnsi="Calibri" w:cs="Calibri"/>
                <w:sz w:val="20"/>
                <w:szCs w:val="20"/>
                <w:lang w:val="en-US"/>
              </w:rPr>
            </w:pPr>
            <w:r w:rsidRPr="00EC5D38">
              <w:rPr>
                <w:rFonts w:ascii="Calibri" w:eastAsia="Calibri" w:hAnsi="Calibri" w:cs="Calibri"/>
                <w:b/>
                <w:sz w:val="20"/>
                <w:szCs w:val="20"/>
                <w:lang w:val="en-US"/>
              </w:rPr>
              <w:t>Name and surname</w:t>
            </w:r>
            <w:r w:rsidRPr="00EC5D38">
              <w:rPr>
                <w:rFonts w:ascii="Calibri" w:eastAsia="Calibri" w:hAnsi="Calibri" w:cs="Calibri"/>
                <w:sz w:val="20"/>
                <w:szCs w:val="20"/>
                <w:lang w:val="en-US"/>
              </w:rPr>
              <w:t xml:space="preserve"> of the supervisor</w:t>
            </w:r>
          </w:p>
        </w:tc>
        <w:tc>
          <w:tcPr>
            <w:tcW w:w="4650" w:type="dxa"/>
            <w:gridSpan w:val="2"/>
            <w:shd w:val="clear" w:color="auto" w:fill="F2F2F2"/>
            <w:vAlign w:val="center"/>
          </w:tcPr>
          <w:p w14:paraId="0F4206BB" w14:textId="1E0677EE" w:rsidR="007912AE" w:rsidRDefault="00EC5D38">
            <w:pPr>
              <w:ind w:left="160" w:right="170"/>
              <w:rPr>
                <w:rFonts w:ascii="Calibri" w:eastAsia="Calibri" w:hAnsi="Calibri" w:cs="Calibri"/>
                <w:b/>
                <w:sz w:val="20"/>
                <w:szCs w:val="20"/>
              </w:rPr>
            </w:pPr>
            <w:r>
              <w:rPr>
                <w:rFonts w:ascii="Calibri" w:eastAsia="Calibri" w:hAnsi="Calibri" w:cs="Calibri"/>
                <w:b/>
                <w:sz w:val="20"/>
                <w:szCs w:val="20"/>
              </w:rPr>
              <w:t>Marta Żerkowska-Balas</w:t>
            </w:r>
          </w:p>
        </w:tc>
      </w:tr>
      <w:tr w:rsidR="007912AE" w:rsidRPr="00EC5D38" w14:paraId="60F062A4" w14:textId="77777777">
        <w:trPr>
          <w:trHeight w:val="713"/>
        </w:trPr>
        <w:tc>
          <w:tcPr>
            <w:tcW w:w="4995" w:type="dxa"/>
            <w:shd w:val="clear" w:color="auto" w:fill="F2F2F2"/>
          </w:tcPr>
          <w:p w14:paraId="3AD893D4" w14:textId="77777777" w:rsidR="007912AE" w:rsidRPr="00EC5D38" w:rsidRDefault="00000000">
            <w:pPr>
              <w:ind w:left="164" w:right="174"/>
              <w:rPr>
                <w:rFonts w:ascii="Calibri" w:eastAsia="Calibri" w:hAnsi="Calibri" w:cs="Calibri"/>
                <w:sz w:val="20"/>
                <w:szCs w:val="20"/>
                <w:lang w:val="en-US"/>
              </w:rPr>
            </w:pPr>
            <w:r w:rsidRPr="00EC5D38">
              <w:rPr>
                <w:rFonts w:ascii="Calibri" w:eastAsia="Calibri" w:hAnsi="Calibri" w:cs="Calibri"/>
                <w:b/>
                <w:sz w:val="20"/>
                <w:szCs w:val="20"/>
                <w:lang w:val="en-US"/>
              </w:rPr>
              <w:t xml:space="preserve">Name of the research center/research group/artistic group </w:t>
            </w:r>
            <w:r w:rsidRPr="00EC5D38">
              <w:rPr>
                <w:rFonts w:ascii="Calibri" w:eastAsia="Calibri" w:hAnsi="Calibri" w:cs="Calibri"/>
                <w:sz w:val="20"/>
                <w:szCs w:val="20"/>
                <w:lang w:val="en-US"/>
              </w:rPr>
              <w:t>to which the supervisor belongs</w:t>
            </w:r>
          </w:p>
        </w:tc>
        <w:tc>
          <w:tcPr>
            <w:tcW w:w="4650" w:type="dxa"/>
            <w:gridSpan w:val="2"/>
            <w:shd w:val="clear" w:color="auto" w:fill="F2F2F2"/>
            <w:vAlign w:val="center"/>
          </w:tcPr>
          <w:p w14:paraId="21AC100C" w14:textId="6FFFB2C1" w:rsidR="007912AE" w:rsidRPr="00EC5D38" w:rsidRDefault="00EC5D38">
            <w:pPr>
              <w:ind w:left="160" w:right="170"/>
              <w:rPr>
                <w:rFonts w:ascii="Calibri" w:eastAsia="Calibri" w:hAnsi="Calibri" w:cs="Calibri"/>
                <w:b/>
                <w:sz w:val="20"/>
                <w:szCs w:val="20"/>
                <w:lang w:val="en-US"/>
              </w:rPr>
            </w:pPr>
            <w:r>
              <w:rPr>
                <w:rFonts w:ascii="Calibri" w:eastAsia="Calibri" w:hAnsi="Calibri" w:cs="Calibri"/>
                <w:b/>
                <w:sz w:val="20"/>
                <w:szCs w:val="20"/>
                <w:lang w:val="en-US"/>
              </w:rPr>
              <w:t xml:space="preserve">Center for the Study of Democracy </w:t>
            </w:r>
          </w:p>
        </w:tc>
      </w:tr>
      <w:tr w:rsidR="007912AE" w:rsidRPr="00EC5D38" w14:paraId="0A729DAE" w14:textId="77777777">
        <w:trPr>
          <w:trHeight w:val="340"/>
        </w:trPr>
        <w:tc>
          <w:tcPr>
            <w:tcW w:w="4995" w:type="dxa"/>
          </w:tcPr>
          <w:p w14:paraId="010515F5" w14:textId="77777777" w:rsidR="007912AE" w:rsidRPr="00EC5D38" w:rsidRDefault="00000000">
            <w:pPr>
              <w:ind w:left="164" w:right="174"/>
              <w:rPr>
                <w:rFonts w:ascii="Calibri" w:eastAsia="Calibri" w:hAnsi="Calibri" w:cs="Calibri"/>
                <w:sz w:val="20"/>
                <w:szCs w:val="20"/>
                <w:lang w:val="en-US"/>
              </w:rPr>
            </w:pPr>
            <w:r w:rsidRPr="00EC5D38">
              <w:rPr>
                <w:rFonts w:ascii="Calibri" w:eastAsia="Calibri" w:hAnsi="Calibri" w:cs="Calibri"/>
                <w:b/>
                <w:sz w:val="20"/>
                <w:szCs w:val="20"/>
                <w:lang w:val="en-US"/>
              </w:rPr>
              <w:t xml:space="preserve">List </w:t>
            </w:r>
            <w:r w:rsidRPr="00EC5D38">
              <w:rPr>
                <w:rFonts w:ascii="Calibri" w:eastAsia="Calibri" w:hAnsi="Calibri" w:cs="Calibri"/>
                <w:sz w:val="20"/>
                <w:szCs w:val="20"/>
                <w:lang w:val="en-US"/>
              </w:rPr>
              <w:t>of the most important scientific publications, completed and ongoing research grants; link to ORCID and/or to the ResearchGate/Academia.edu profile (or other website presenting scientific/artistic achievements)</w:t>
            </w:r>
          </w:p>
        </w:tc>
        <w:tc>
          <w:tcPr>
            <w:tcW w:w="4650" w:type="dxa"/>
            <w:gridSpan w:val="2"/>
            <w:vAlign w:val="center"/>
          </w:tcPr>
          <w:p w14:paraId="648EBF2A" w14:textId="0BDB0F31" w:rsidR="0046027D" w:rsidRPr="0046027D" w:rsidRDefault="00516B57" w:rsidP="0046027D">
            <w:pPr>
              <w:ind w:right="170"/>
              <w:rPr>
                <w:rFonts w:ascii="Calibri" w:eastAsia="Calibri" w:hAnsi="Calibri" w:cs="Calibri"/>
                <w:b/>
                <w:bCs/>
                <w:sz w:val="20"/>
                <w:szCs w:val="20"/>
              </w:rPr>
            </w:pPr>
            <w:proofErr w:type="spellStart"/>
            <w:r>
              <w:rPr>
                <w:rFonts w:ascii="Calibri" w:eastAsia="Calibri" w:hAnsi="Calibri" w:cs="Calibri"/>
                <w:b/>
                <w:bCs/>
                <w:sz w:val="20"/>
                <w:szCs w:val="20"/>
              </w:rPr>
              <w:t>J</w:t>
            </w:r>
            <w:r w:rsidR="0046027D" w:rsidRPr="0046027D">
              <w:rPr>
                <w:rFonts w:ascii="Calibri" w:eastAsia="Calibri" w:hAnsi="Calibri" w:cs="Calibri"/>
                <w:b/>
                <w:bCs/>
                <w:sz w:val="20"/>
                <w:szCs w:val="20"/>
              </w:rPr>
              <w:t>ournal</w:t>
            </w:r>
            <w:proofErr w:type="spellEnd"/>
            <w:r w:rsidR="0046027D" w:rsidRPr="0046027D">
              <w:rPr>
                <w:rFonts w:ascii="Calibri" w:eastAsia="Calibri" w:hAnsi="Calibri" w:cs="Calibri"/>
                <w:b/>
                <w:bCs/>
                <w:sz w:val="20"/>
                <w:szCs w:val="20"/>
              </w:rPr>
              <w:t xml:space="preserve"> </w:t>
            </w:r>
            <w:proofErr w:type="spellStart"/>
            <w:r w:rsidR="0046027D" w:rsidRPr="0046027D">
              <w:rPr>
                <w:rFonts w:ascii="Calibri" w:eastAsia="Calibri" w:hAnsi="Calibri" w:cs="Calibri"/>
                <w:b/>
                <w:bCs/>
                <w:sz w:val="20"/>
                <w:szCs w:val="20"/>
              </w:rPr>
              <w:t>articles</w:t>
            </w:r>
            <w:proofErr w:type="spellEnd"/>
            <w:r w:rsidR="0046027D" w:rsidRPr="0046027D">
              <w:rPr>
                <w:rFonts w:ascii="Calibri" w:eastAsia="Calibri" w:hAnsi="Calibri" w:cs="Calibri"/>
                <w:b/>
                <w:bCs/>
                <w:sz w:val="20"/>
                <w:szCs w:val="20"/>
              </w:rPr>
              <w:t xml:space="preserve">: </w:t>
            </w:r>
          </w:p>
          <w:p w14:paraId="29B87F49" w14:textId="0AA484FE" w:rsidR="0046027D" w:rsidRPr="0046027D" w:rsidRDefault="0046027D" w:rsidP="0046027D">
            <w:pPr>
              <w:ind w:right="170"/>
              <w:rPr>
                <w:rFonts w:ascii="Calibri" w:eastAsia="Calibri" w:hAnsi="Calibri" w:cs="Calibri"/>
                <w:sz w:val="20"/>
                <w:szCs w:val="20"/>
              </w:rPr>
            </w:pPr>
            <w:r w:rsidRPr="0046027D">
              <w:rPr>
                <w:rFonts w:ascii="Calibri" w:eastAsia="Calibri" w:hAnsi="Calibri" w:cs="Calibri"/>
                <w:sz w:val="20"/>
                <w:szCs w:val="20"/>
              </w:rPr>
              <w:t xml:space="preserve">Markowski, R., Żerkowska-Balas, M., i Stanley, B. (2023). Participation in Polish local elections: sheer rational choice or social embeddedness fate? East European Politics Societies and </w:t>
            </w:r>
            <w:proofErr w:type="spellStart"/>
            <w:r w:rsidRPr="0046027D">
              <w:rPr>
                <w:rFonts w:ascii="Calibri" w:eastAsia="Calibri" w:hAnsi="Calibri" w:cs="Calibri"/>
                <w:sz w:val="20"/>
                <w:szCs w:val="20"/>
              </w:rPr>
              <w:t>Cultures</w:t>
            </w:r>
            <w:proofErr w:type="spellEnd"/>
            <w:r w:rsidRPr="0046027D">
              <w:rPr>
                <w:rFonts w:ascii="Calibri" w:eastAsia="Calibri" w:hAnsi="Calibri" w:cs="Calibri"/>
                <w:sz w:val="20"/>
                <w:szCs w:val="20"/>
              </w:rPr>
              <w:t xml:space="preserve">, online </w:t>
            </w:r>
            <w:proofErr w:type="spellStart"/>
            <w:r w:rsidRPr="0046027D">
              <w:rPr>
                <w:rFonts w:ascii="Calibri" w:eastAsia="Calibri" w:hAnsi="Calibri" w:cs="Calibri"/>
                <w:sz w:val="20"/>
                <w:szCs w:val="20"/>
              </w:rPr>
              <w:t>first</w:t>
            </w:r>
            <w:proofErr w:type="spellEnd"/>
            <w:r w:rsidRPr="0046027D">
              <w:rPr>
                <w:rFonts w:ascii="Calibri" w:eastAsia="Calibri" w:hAnsi="Calibri" w:cs="Calibri"/>
                <w:sz w:val="20"/>
                <w:szCs w:val="20"/>
              </w:rPr>
              <w:t>. (IF 0,7).</w:t>
            </w:r>
          </w:p>
          <w:p w14:paraId="25F7CCB1" w14:textId="77777777" w:rsidR="0046027D" w:rsidRPr="0046027D" w:rsidRDefault="0046027D" w:rsidP="0046027D">
            <w:pPr>
              <w:ind w:right="170"/>
              <w:rPr>
                <w:rFonts w:ascii="Calibri" w:eastAsia="Calibri" w:hAnsi="Calibri" w:cs="Calibri"/>
                <w:sz w:val="20"/>
                <w:szCs w:val="20"/>
              </w:rPr>
            </w:pPr>
            <w:proofErr w:type="spellStart"/>
            <w:r w:rsidRPr="0046027D">
              <w:rPr>
                <w:rFonts w:ascii="Calibri" w:eastAsia="Calibri" w:hAnsi="Calibri" w:cs="Calibri"/>
                <w:sz w:val="20"/>
                <w:szCs w:val="20"/>
                <w:lang w:val="en-US"/>
              </w:rPr>
              <w:t>Żerkowska</w:t>
            </w:r>
            <w:proofErr w:type="spellEnd"/>
            <w:r w:rsidRPr="0046027D">
              <w:rPr>
                <w:rFonts w:ascii="Calibri" w:eastAsia="Calibri" w:hAnsi="Calibri" w:cs="Calibri"/>
                <w:sz w:val="20"/>
                <w:szCs w:val="20"/>
                <w:lang w:val="en-US"/>
              </w:rPr>
              <w:t xml:space="preserve">-Balas, M. (2022). </w:t>
            </w:r>
            <w:r w:rsidRPr="0046027D">
              <w:rPr>
                <w:rFonts w:ascii="Calibri" w:eastAsia="Calibri" w:hAnsi="Calibri" w:cs="Calibri"/>
                <w:sz w:val="20"/>
                <w:szCs w:val="20"/>
              </w:rPr>
              <w:t xml:space="preserve">Konsumpcja mediów a negatywna identyfikacja partyjna w Polsce w 2015 i 2019 roku. </w:t>
            </w:r>
            <w:r w:rsidRPr="0046027D">
              <w:rPr>
                <w:rFonts w:ascii="Calibri" w:eastAsia="Calibri" w:hAnsi="Calibri" w:cs="Calibri"/>
                <w:i/>
                <w:iCs/>
                <w:sz w:val="20"/>
                <w:szCs w:val="20"/>
              </w:rPr>
              <w:t>Studia Socjologiczne,</w:t>
            </w:r>
            <w:r w:rsidRPr="0046027D">
              <w:rPr>
                <w:rFonts w:ascii="Calibri" w:eastAsia="Calibri" w:hAnsi="Calibri" w:cs="Calibri"/>
                <w:sz w:val="20"/>
                <w:szCs w:val="20"/>
              </w:rPr>
              <w:t xml:space="preserve"> 247(4), 67-97. </w:t>
            </w:r>
          </w:p>
          <w:p w14:paraId="2E746C7B" w14:textId="77777777" w:rsidR="0046027D" w:rsidRPr="0046027D" w:rsidRDefault="0046027D" w:rsidP="0046027D">
            <w:pPr>
              <w:ind w:right="170"/>
              <w:rPr>
                <w:rFonts w:ascii="Calibri" w:eastAsia="Calibri" w:hAnsi="Calibri" w:cs="Calibri"/>
                <w:sz w:val="20"/>
                <w:szCs w:val="20"/>
                <w:lang w:val="en-US"/>
              </w:rPr>
            </w:pPr>
            <w:r w:rsidRPr="0046027D">
              <w:rPr>
                <w:rFonts w:ascii="Calibri" w:eastAsia="Calibri" w:hAnsi="Calibri" w:cs="Calibri"/>
                <w:sz w:val="20"/>
                <w:szCs w:val="20"/>
              </w:rPr>
              <w:t xml:space="preserve">Żerkowska-Balas, M., Lutostański, M.J., i </w:t>
            </w:r>
            <w:proofErr w:type="spellStart"/>
            <w:r w:rsidRPr="0046027D">
              <w:rPr>
                <w:rFonts w:ascii="Calibri" w:eastAsia="Calibri" w:hAnsi="Calibri" w:cs="Calibri"/>
                <w:sz w:val="20"/>
                <w:szCs w:val="20"/>
              </w:rPr>
              <w:t>Prochera</w:t>
            </w:r>
            <w:proofErr w:type="spellEnd"/>
            <w:r w:rsidRPr="0046027D">
              <w:rPr>
                <w:rFonts w:ascii="Calibri" w:eastAsia="Calibri" w:hAnsi="Calibri" w:cs="Calibri"/>
                <w:sz w:val="20"/>
                <w:szCs w:val="20"/>
              </w:rPr>
              <w:t xml:space="preserve">, P. (2022). </w:t>
            </w:r>
            <w:r w:rsidRPr="0046027D">
              <w:rPr>
                <w:rFonts w:ascii="Calibri" w:eastAsia="Calibri" w:hAnsi="Calibri" w:cs="Calibri"/>
                <w:sz w:val="20"/>
                <w:szCs w:val="20"/>
                <w:lang w:val="en-US"/>
              </w:rPr>
              <w:t xml:space="preserve">Archetypes of Polish Political Parties - Empirical Analysis. </w:t>
            </w:r>
            <w:r w:rsidRPr="0046027D">
              <w:rPr>
                <w:rFonts w:ascii="Calibri" w:eastAsia="Calibri" w:hAnsi="Calibri" w:cs="Calibri"/>
                <w:i/>
                <w:iCs/>
                <w:sz w:val="20"/>
                <w:szCs w:val="20"/>
                <w:lang w:val="en-US"/>
              </w:rPr>
              <w:t xml:space="preserve">Journal of Political Marketing, </w:t>
            </w:r>
            <w:r w:rsidRPr="0046027D">
              <w:rPr>
                <w:rFonts w:ascii="Calibri" w:eastAsia="Calibri" w:hAnsi="Calibri" w:cs="Calibri"/>
                <w:sz w:val="20"/>
                <w:szCs w:val="20"/>
                <w:lang w:val="en-US"/>
              </w:rPr>
              <w:t>online, 1-16. (IF 1,2).</w:t>
            </w:r>
          </w:p>
          <w:p w14:paraId="43727DC7" w14:textId="77777777" w:rsidR="0046027D" w:rsidRPr="0046027D" w:rsidRDefault="0046027D" w:rsidP="0046027D">
            <w:pPr>
              <w:ind w:right="170"/>
              <w:rPr>
                <w:rFonts w:ascii="Calibri" w:eastAsia="Calibri" w:hAnsi="Calibri" w:cs="Calibri"/>
                <w:sz w:val="20"/>
                <w:szCs w:val="20"/>
                <w:lang w:val="en-US"/>
              </w:rPr>
            </w:pPr>
            <w:proofErr w:type="spellStart"/>
            <w:r w:rsidRPr="0046027D">
              <w:rPr>
                <w:rFonts w:ascii="Calibri" w:eastAsia="Calibri" w:hAnsi="Calibri" w:cs="Calibri"/>
                <w:sz w:val="20"/>
                <w:szCs w:val="20"/>
                <w:lang w:val="en-US"/>
              </w:rPr>
              <w:t>Żerkowska</w:t>
            </w:r>
            <w:proofErr w:type="spellEnd"/>
            <w:r w:rsidRPr="0046027D">
              <w:rPr>
                <w:rFonts w:ascii="Calibri" w:eastAsia="Calibri" w:hAnsi="Calibri" w:cs="Calibri"/>
                <w:sz w:val="20"/>
                <w:szCs w:val="20"/>
                <w:lang w:val="en-US"/>
              </w:rPr>
              <w:t xml:space="preserve">-Balas, M. (2022). Of Love and Hate. Origins and Effects of Positive and Negative Party Identification in Poland. </w:t>
            </w:r>
            <w:r w:rsidRPr="0046027D">
              <w:rPr>
                <w:rFonts w:ascii="Calibri" w:eastAsia="Calibri" w:hAnsi="Calibri" w:cs="Calibri"/>
                <w:i/>
                <w:iCs/>
                <w:sz w:val="20"/>
                <w:szCs w:val="20"/>
                <w:lang w:val="en-US"/>
              </w:rPr>
              <w:t>Polish Sociological Review,</w:t>
            </w:r>
            <w:r w:rsidRPr="0046027D">
              <w:rPr>
                <w:rFonts w:ascii="Calibri" w:eastAsia="Calibri" w:hAnsi="Calibri" w:cs="Calibri"/>
                <w:sz w:val="20"/>
                <w:szCs w:val="20"/>
                <w:lang w:val="en-US"/>
              </w:rPr>
              <w:t xml:space="preserve"> 217(1), 3-22. (IF 0,362)</w:t>
            </w:r>
          </w:p>
          <w:p w14:paraId="1A5025FE" w14:textId="77777777" w:rsidR="0046027D" w:rsidRPr="0046027D" w:rsidRDefault="0046027D" w:rsidP="0046027D">
            <w:pPr>
              <w:ind w:right="170"/>
              <w:rPr>
                <w:rFonts w:ascii="Calibri" w:eastAsia="Calibri" w:hAnsi="Calibri" w:cs="Calibri"/>
                <w:sz w:val="20"/>
                <w:szCs w:val="20"/>
                <w:lang w:val="en-US"/>
              </w:rPr>
            </w:pPr>
            <w:proofErr w:type="spellStart"/>
            <w:r w:rsidRPr="0046027D">
              <w:rPr>
                <w:rFonts w:ascii="Calibri" w:eastAsia="Calibri" w:hAnsi="Calibri" w:cs="Calibri"/>
                <w:sz w:val="20"/>
                <w:szCs w:val="20"/>
                <w:lang w:val="en-US"/>
              </w:rPr>
              <w:t>Cześnik</w:t>
            </w:r>
            <w:proofErr w:type="spellEnd"/>
            <w:r w:rsidRPr="0046027D">
              <w:rPr>
                <w:rFonts w:ascii="Calibri" w:eastAsia="Calibri" w:hAnsi="Calibri" w:cs="Calibri"/>
                <w:sz w:val="20"/>
                <w:szCs w:val="20"/>
                <w:lang w:val="en-US"/>
              </w:rPr>
              <w:t xml:space="preserve">, M., </w:t>
            </w:r>
            <w:proofErr w:type="spellStart"/>
            <w:r w:rsidRPr="0046027D">
              <w:rPr>
                <w:rFonts w:ascii="Calibri" w:eastAsia="Calibri" w:hAnsi="Calibri" w:cs="Calibri"/>
                <w:sz w:val="20"/>
                <w:szCs w:val="20"/>
                <w:lang w:val="en-US"/>
              </w:rPr>
              <w:t>Miśta</w:t>
            </w:r>
            <w:proofErr w:type="spellEnd"/>
            <w:r w:rsidRPr="0046027D">
              <w:rPr>
                <w:rFonts w:ascii="Calibri" w:eastAsia="Calibri" w:hAnsi="Calibri" w:cs="Calibri"/>
                <w:sz w:val="20"/>
                <w:szCs w:val="20"/>
                <w:lang w:val="en-US"/>
              </w:rPr>
              <w:t xml:space="preserve">, R., </w:t>
            </w:r>
            <w:proofErr w:type="spellStart"/>
            <w:r w:rsidRPr="0046027D">
              <w:rPr>
                <w:rFonts w:ascii="Calibri" w:eastAsia="Calibri" w:hAnsi="Calibri" w:cs="Calibri"/>
                <w:sz w:val="20"/>
                <w:szCs w:val="20"/>
                <w:lang w:val="en-US"/>
              </w:rPr>
              <w:t>i</w:t>
            </w:r>
            <w:proofErr w:type="spellEnd"/>
            <w:r w:rsidRPr="0046027D">
              <w:rPr>
                <w:rFonts w:ascii="Calibri" w:eastAsia="Calibri" w:hAnsi="Calibri" w:cs="Calibri"/>
                <w:sz w:val="20"/>
                <w:szCs w:val="20"/>
                <w:lang w:val="en-US"/>
              </w:rPr>
              <w:t xml:space="preserve"> </w:t>
            </w:r>
            <w:proofErr w:type="spellStart"/>
            <w:r w:rsidRPr="0046027D">
              <w:rPr>
                <w:rFonts w:ascii="Calibri" w:eastAsia="Calibri" w:hAnsi="Calibri" w:cs="Calibri"/>
                <w:sz w:val="20"/>
                <w:szCs w:val="20"/>
                <w:lang w:val="en-US"/>
              </w:rPr>
              <w:t>Żerkowska</w:t>
            </w:r>
            <w:proofErr w:type="spellEnd"/>
            <w:r w:rsidRPr="0046027D">
              <w:rPr>
                <w:rFonts w:ascii="Calibri" w:eastAsia="Calibri" w:hAnsi="Calibri" w:cs="Calibri"/>
                <w:sz w:val="20"/>
                <w:szCs w:val="20"/>
                <w:lang w:val="en-US"/>
              </w:rPr>
              <w:t xml:space="preserve">-Balas, M. (2020). </w:t>
            </w:r>
            <w:r w:rsidRPr="0046027D">
              <w:rPr>
                <w:rFonts w:ascii="Calibri" w:eastAsia="Calibri" w:hAnsi="Calibri" w:cs="Calibri"/>
                <w:sz w:val="20"/>
                <w:szCs w:val="20"/>
              </w:rPr>
              <w:t xml:space="preserve">Uczestnictwo i mobilizacja w wyborach parlamentarnych 2019 roku. </w:t>
            </w:r>
            <w:r w:rsidRPr="0046027D">
              <w:rPr>
                <w:rFonts w:ascii="Calibri" w:eastAsia="Calibri" w:hAnsi="Calibri" w:cs="Calibri"/>
                <w:i/>
                <w:iCs/>
                <w:sz w:val="20"/>
                <w:szCs w:val="20"/>
                <w:lang w:val="en-US"/>
              </w:rPr>
              <w:t xml:space="preserve">Studia </w:t>
            </w:r>
            <w:proofErr w:type="spellStart"/>
            <w:r w:rsidRPr="0046027D">
              <w:rPr>
                <w:rFonts w:ascii="Calibri" w:eastAsia="Calibri" w:hAnsi="Calibri" w:cs="Calibri"/>
                <w:i/>
                <w:iCs/>
                <w:sz w:val="20"/>
                <w:szCs w:val="20"/>
                <w:lang w:val="en-US"/>
              </w:rPr>
              <w:t>Socjologiczne</w:t>
            </w:r>
            <w:proofErr w:type="spellEnd"/>
            <w:r w:rsidRPr="0046027D">
              <w:rPr>
                <w:rFonts w:ascii="Calibri" w:eastAsia="Calibri" w:hAnsi="Calibri" w:cs="Calibri"/>
                <w:i/>
                <w:iCs/>
                <w:sz w:val="20"/>
                <w:szCs w:val="20"/>
                <w:lang w:val="en-US"/>
              </w:rPr>
              <w:t>,</w:t>
            </w:r>
            <w:r w:rsidRPr="0046027D">
              <w:rPr>
                <w:rFonts w:ascii="Calibri" w:eastAsia="Calibri" w:hAnsi="Calibri" w:cs="Calibri"/>
                <w:sz w:val="20"/>
                <w:szCs w:val="20"/>
                <w:lang w:val="en-US"/>
              </w:rPr>
              <w:t xml:space="preserve"> 239(4), 91-121. </w:t>
            </w:r>
          </w:p>
          <w:p w14:paraId="0FCE4DEE" w14:textId="77777777" w:rsidR="0046027D" w:rsidRPr="0046027D" w:rsidRDefault="0046027D" w:rsidP="0046027D">
            <w:pPr>
              <w:ind w:right="170"/>
              <w:rPr>
                <w:rFonts w:ascii="Calibri" w:eastAsia="Calibri" w:hAnsi="Calibri" w:cs="Calibri"/>
                <w:sz w:val="20"/>
                <w:szCs w:val="20"/>
                <w:lang w:val="en-US"/>
              </w:rPr>
            </w:pPr>
            <w:r w:rsidRPr="0046027D">
              <w:rPr>
                <w:rFonts w:ascii="Calibri" w:eastAsia="Calibri" w:hAnsi="Calibri" w:cs="Calibri"/>
                <w:sz w:val="20"/>
                <w:szCs w:val="20"/>
                <w:lang w:val="en-US"/>
              </w:rPr>
              <w:t xml:space="preserve">Wenzel, M., </w:t>
            </w:r>
            <w:proofErr w:type="spellStart"/>
            <w:r w:rsidRPr="0046027D">
              <w:rPr>
                <w:rFonts w:ascii="Calibri" w:eastAsia="Calibri" w:hAnsi="Calibri" w:cs="Calibri"/>
                <w:sz w:val="20"/>
                <w:szCs w:val="20"/>
                <w:lang w:val="en-US"/>
              </w:rPr>
              <w:t>i</w:t>
            </w:r>
            <w:proofErr w:type="spellEnd"/>
            <w:r w:rsidRPr="0046027D">
              <w:rPr>
                <w:rFonts w:ascii="Calibri" w:eastAsia="Calibri" w:hAnsi="Calibri" w:cs="Calibri"/>
                <w:sz w:val="20"/>
                <w:szCs w:val="20"/>
                <w:lang w:val="en-US"/>
              </w:rPr>
              <w:t xml:space="preserve"> </w:t>
            </w:r>
            <w:proofErr w:type="spellStart"/>
            <w:r w:rsidRPr="0046027D">
              <w:rPr>
                <w:rFonts w:ascii="Calibri" w:eastAsia="Calibri" w:hAnsi="Calibri" w:cs="Calibri"/>
                <w:sz w:val="20"/>
                <w:szCs w:val="20"/>
                <w:lang w:val="en-US"/>
              </w:rPr>
              <w:t>Żerkowska</w:t>
            </w:r>
            <w:proofErr w:type="spellEnd"/>
            <w:r w:rsidRPr="0046027D">
              <w:rPr>
                <w:rFonts w:ascii="Calibri" w:eastAsia="Calibri" w:hAnsi="Calibri" w:cs="Calibri"/>
                <w:sz w:val="20"/>
                <w:szCs w:val="20"/>
                <w:lang w:val="en-US"/>
              </w:rPr>
              <w:t xml:space="preserve">-Balas, M. (2020). The left returns to Polish Parliament: a change of people’s hearts? Determinants of right and left identification on the individual level. </w:t>
            </w:r>
            <w:r w:rsidRPr="0046027D">
              <w:rPr>
                <w:rFonts w:ascii="Calibri" w:eastAsia="Calibri" w:hAnsi="Calibri" w:cs="Calibri"/>
                <w:i/>
                <w:iCs/>
                <w:sz w:val="20"/>
                <w:szCs w:val="20"/>
                <w:lang w:val="en-US"/>
              </w:rPr>
              <w:t>East European Politics,</w:t>
            </w:r>
            <w:r w:rsidRPr="0046027D">
              <w:rPr>
                <w:rFonts w:ascii="Calibri" w:eastAsia="Calibri" w:hAnsi="Calibri" w:cs="Calibri"/>
                <w:sz w:val="20"/>
                <w:szCs w:val="20"/>
                <w:lang w:val="en-US"/>
              </w:rPr>
              <w:t xml:space="preserve"> 37(3), 552-571. (IF 3,2).</w:t>
            </w:r>
          </w:p>
          <w:p w14:paraId="78904FF7" w14:textId="77777777" w:rsidR="0046027D" w:rsidRPr="0046027D" w:rsidRDefault="0046027D" w:rsidP="0046027D">
            <w:pPr>
              <w:ind w:right="170"/>
              <w:rPr>
                <w:rFonts w:ascii="Calibri" w:eastAsia="Calibri" w:hAnsi="Calibri" w:cs="Calibri"/>
                <w:sz w:val="20"/>
                <w:szCs w:val="20"/>
              </w:rPr>
            </w:pPr>
            <w:proofErr w:type="spellStart"/>
            <w:r w:rsidRPr="0046027D">
              <w:rPr>
                <w:rFonts w:ascii="Calibri" w:eastAsia="Calibri" w:hAnsi="Calibri" w:cs="Calibri"/>
                <w:sz w:val="20"/>
                <w:szCs w:val="20"/>
                <w:lang w:val="en-US"/>
              </w:rPr>
              <w:t>Lyubashenko</w:t>
            </w:r>
            <w:proofErr w:type="spellEnd"/>
            <w:r w:rsidRPr="0046027D">
              <w:rPr>
                <w:rFonts w:ascii="Calibri" w:eastAsia="Calibri" w:hAnsi="Calibri" w:cs="Calibri"/>
                <w:sz w:val="20"/>
                <w:szCs w:val="20"/>
                <w:lang w:val="en-US"/>
              </w:rPr>
              <w:t xml:space="preserve">, I., </w:t>
            </w:r>
            <w:proofErr w:type="spellStart"/>
            <w:r w:rsidRPr="0046027D">
              <w:rPr>
                <w:rFonts w:ascii="Calibri" w:eastAsia="Calibri" w:hAnsi="Calibri" w:cs="Calibri"/>
                <w:sz w:val="20"/>
                <w:szCs w:val="20"/>
                <w:lang w:val="en-US"/>
              </w:rPr>
              <w:t>i</w:t>
            </w:r>
            <w:proofErr w:type="spellEnd"/>
            <w:r w:rsidRPr="0046027D">
              <w:rPr>
                <w:rFonts w:ascii="Calibri" w:eastAsia="Calibri" w:hAnsi="Calibri" w:cs="Calibri"/>
                <w:sz w:val="20"/>
                <w:szCs w:val="20"/>
                <w:lang w:val="en-US"/>
              </w:rPr>
              <w:t xml:space="preserve"> </w:t>
            </w:r>
            <w:proofErr w:type="spellStart"/>
            <w:r w:rsidRPr="0046027D">
              <w:rPr>
                <w:rFonts w:ascii="Calibri" w:eastAsia="Calibri" w:hAnsi="Calibri" w:cs="Calibri"/>
                <w:sz w:val="20"/>
                <w:szCs w:val="20"/>
                <w:lang w:val="en-US"/>
              </w:rPr>
              <w:t>Żerkowska</w:t>
            </w:r>
            <w:proofErr w:type="spellEnd"/>
            <w:r w:rsidRPr="0046027D">
              <w:rPr>
                <w:rFonts w:ascii="Calibri" w:eastAsia="Calibri" w:hAnsi="Calibri" w:cs="Calibri"/>
                <w:sz w:val="20"/>
                <w:szCs w:val="20"/>
                <w:lang w:val="en-US"/>
              </w:rPr>
              <w:t xml:space="preserve">-Balas, M. (2020). </w:t>
            </w:r>
            <w:r w:rsidRPr="0046027D">
              <w:rPr>
                <w:rFonts w:ascii="Calibri" w:eastAsia="Calibri" w:hAnsi="Calibri" w:cs="Calibri"/>
                <w:sz w:val="20"/>
                <w:szCs w:val="20"/>
              </w:rPr>
              <w:t xml:space="preserve">Jednomandatowe okręgi wyborcze a jakość reprezentacji. Przykład zastosowania jakościowej analizy porównawczej. </w:t>
            </w:r>
            <w:r w:rsidRPr="0046027D">
              <w:rPr>
                <w:rFonts w:ascii="Calibri" w:eastAsia="Calibri" w:hAnsi="Calibri" w:cs="Calibri"/>
                <w:i/>
                <w:iCs/>
                <w:sz w:val="20"/>
                <w:szCs w:val="20"/>
              </w:rPr>
              <w:t>Studia Polityczne,</w:t>
            </w:r>
            <w:r w:rsidRPr="0046027D">
              <w:rPr>
                <w:rFonts w:ascii="Calibri" w:eastAsia="Calibri" w:hAnsi="Calibri" w:cs="Calibri"/>
                <w:sz w:val="20"/>
                <w:szCs w:val="20"/>
              </w:rPr>
              <w:t xml:space="preserve"> 48 (1), 145-170. </w:t>
            </w:r>
          </w:p>
          <w:p w14:paraId="5358B2E3" w14:textId="77777777" w:rsidR="0046027D" w:rsidRPr="0046027D" w:rsidRDefault="0046027D" w:rsidP="0046027D">
            <w:pPr>
              <w:ind w:right="170"/>
              <w:rPr>
                <w:rFonts w:ascii="Calibri" w:eastAsia="Calibri" w:hAnsi="Calibri" w:cs="Calibri"/>
                <w:sz w:val="20"/>
                <w:szCs w:val="20"/>
              </w:rPr>
            </w:pPr>
            <w:proofErr w:type="spellStart"/>
            <w:r w:rsidRPr="0046027D">
              <w:rPr>
                <w:rFonts w:ascii="Calibri" w:eastAsia="Calibri" w:hAnsi="Calibri" w:cs="Calibri"/>
                <w:sz w:val="20"/>
                <w:szCs w:val="20"/>
              </w:rPr>
              <w:t>Wenzel</w:t>
            </w:r>
            <w:proofErr w:type="spellEnd"/>
            <w:r w:rsidRPr="0046027D">
              <w:rPr>
                <w:rFonts w:ascii="Calibri" w:eastAsia="Calibri" w:hAnsi="Calibri" w:cs="Calibri"/>
                <w:sz w:val="20"/>
                <w:szCs w:val="20"/>
              </w:rPr>
              <w:t xml:space="preserve">, </w:t>
            </w:r>
            <w:proofErr w:type="gramStart"/>
            <w:r w:rsidRPr="0046027D">
              <w:rPr>
                <w:rFonts w:ascii="Calibri" w:eastAsia="Calibri" w:hAnsi="Calibri" w:cs="Calibri"/>
                <w:sz w:val="20"/>
                <w:szCs w:val="20"/>
              </w:rPr>
              <w:t>M.,</w:t>
            </w:r>
            <w:proofErr w:type="gramEnd"/>
            <w:r w:rsidRPr="0046027D">
              <w:rPr>
                <w:rFonts w:ascii="Calibri" w:eastAsia="Calibri" w:hAnsi="Calibri" w:cs="Calibri"/>
                <w:sz w:val="20"/>
                <w:szCs w:val="20"/>
              </w:rPr>
              <w:t xml:space="preserve"> i Żerkowska-Balas, M. (2020). </w:t>
            </w:r>
            <w:r w:rsidRPr="0046027D">
              <w:rPr>
                <w:rFonts w:ascii="Calibri" w:eastAsia="Calibri" w:hAnsi="Calibri" w:cs="Calibri"/>
                <w:sz w:val="20"/>
                <w:szCs w:val="20"/>
                <w:lang w:val="en-US"/>
              </w:rPr>
              <w:t xml:space="preserve">Education Through Democracy - Civic Activation of the Youth. </w:t>
            </w:r>
            <w:proofErr w:type="spellStart"/>
            <w:r w:rsidRPr="0046027D">
              <w:rPr>
                <w:rFonts w:ascii="Calibri" w:eastAsia="Calibri" w:hAnsi="Calibri" w:cs="Calibri"/>
                <w:i/>
                <w:iCs/>
                <w:sz w:val="20"/>
                <w:szCs w:val="20"/>
              </w:rPr>
              <w:t>Journal</w:t>
            </w:r>
            <w:proofErr w:type="spellEnd"/>
            <w:r w:rsidRPr="0046027D">
              <w:rPr>
                <w:rFonts w:ascii="Calibri" w:eastAsia="Calibri" w:hAnsi="Calibri" w:cs="Calibri"/>
                <w:i/>
                <w:iCs/>
                <w:sz w:val="20"/>
                <w:szCs w:val="20"/>
              </w:rPr>
              <w:t xml:space="preserve"> of </w:t>
            </w:r>
            <w:proofErr w:type="spellStart"/>
            <w:r w:rsidRPr="0046027D">
              <w:rPr>
                <w:rFonts w:ascii="Calibri" w:eastAsia="Calibri" w:hAnsi="Calibri" w:cs="Calibri"/>
                <w:i/>
                <w:iCs/>
                <w:sz w:val="20"/>
                <w:szCs w:val="20"/>
              </w:rPr>
              <w:t>Social</w:t>
            </w:r>
            <w:proofErr w:type="spellEnd"/>
            <w:r w:rsidRPr="0046027D">
              <w:rPr>
                <w:rFonts w:ascii="Calibri" w:eastAsia="Calibri" w:hAnsi="Calibri" w:cs="Calibri"/>
                <w:i/>
                <w:iCs/>
                <w:sz w:val="20"/>
                <w:szCs w:val="20"/>
              </w:rPr>
              <w:t xml:space="preserve"> Science </w:t>
            </w:r>
            <w:proofErr w:type="spellStart"/>
            <w:r w:rsidRPr="0046027D">
              <w:rPr>
                <w:rFonts w:ascii="Calibri" w:eastAsia="Calibri" w:hAnsi="Calibri" w:cs="Calibri"/>
                <w:i/>
                <w:iCs/>
                <w:sz w:val="20"/>
                <w:szCs w:val="20"/>
              </w:rPr>
              <w:t>Education</w:t>
            </w:r>
            <w:proofErr w:type="spellEnd"/>
            <w:r w:rsidRPr="0046027D">
              <w:rPr>
                <w:rFonts w:ascii="Calibri" w:eastAsia="Calibri" w:hAnsi="Calibri" w:cs="Calibri"/>
                <w:i/>
                <w:iCs/>
                <w:sz w:val="20"/>
                <w:szCs w:val="20"/>
              </w:rPr>
              <w:t>,</w:t>
            </w:r>
            <w:r w:rsidRPr="0046027D">
              <w:rPr>
                <w:rFonts w:ascii="Calibri" w:eastAsia="Calibri" w:hAnsi="Calibri" w:cs="Calibri"/>
                <w:sz w:val="20"/>
                <w:szCs w:val="20"/>
              </w:rPr>
              <w:t xml:space="preserve"> 19(2), 60-74.  </w:t>
            </w:r>
          </w:p>
          <w:p w14:paraId="0CD3878F" w14:textId="77777777" w:rsidR="0046027D" w:rsidRPr="0046027D" w:rsidRDefault="0046027D" w:rsidP="0046027D">
            <w:pPr>
              <w:ind w:right="170"/>
              <w:rPr>
                <w:rFonts w:ascii="Calibri" w:eastAsia="Calibri" w:hAnsi="Calibri" w:cs="Calibri"/>
                <w:sz w:val="20"/>
                <w:szCs w:val="20"/>
              </w:rPr>
            </w:pPr>
            <w:r w:rsidRPr="0046027D">
              <w:rPr>
                <w:rFonts w:ascii="Calibri" w:eastAsia="Calibri" w:hAnsi="Calibri" w:cs="Calibri"/>
                <w:sz w:val="20"/>
                <w:szCs w:val="20"/>
              </w:rPr>
              <w:t xml:space="preserve">Żerkowska-Balas, M. (2019). Marka polskich partii politycznych – analiza empiryczna. </w:t>
            </w:r>
            <w:proofErr w:type="spellStart"/>
            <w:r w:rsidRPr="0046027D">
              <w:rPr>
                <w:rFonts w:ascii="Calibri" w:eastAsia="Calibri" w:hAnsi="Calibri" w:cs="Calibri"/>
                <w:i/>
                <w:iCs/>
                <w:sz w:val="20"/>
                <w:szCs w:val="20"/>
              </w:rPr>
              <w:t>Athenaeum</w:t>
            </w:r>
            <w:proofErr w:type="spellEnd"/>
            <w:r w:rsidRPr="0046027D">
              <w:rPr>
                <w:rFonts w:ascii="Calibri" w:eastAsia="Calibri" w:hAnsi="Calibri" w:cs="Calibri"/>
                <w:i/>
                <w:iCs/>
                <w:sz w:val="20"/>
                <w:szCs w:val="20"/>
              </w:rPr>
              <w:t xml:space="preserve"> Polskie Studia Politologiczne,</w:t>
            </w:r>
            <w:r w:rsidRPr="0046027D">
              <w:rPr>
                <w:rFonts w:ascii="Calibri" w:eastAsia="Calibri" w:hAnsi="Calibri" w:cs="Calibri"/>
                <w:sz w:val="20"/>
                <w:szCs w:val="20"/>
              </w:rPr>
              <w:t xml:space="preserve"> 61(1), 138-152. </w:t>
            </w:r>
          </w:p>
          <w:p w14:paraId="2A042B4D" w14:textId="77777777" w:rsidR="0046027D" w:rsidRPr="0046027D" w:rsidRDefault="0046027D" w:rsidP="0046027D">
            <w:pPr>
              <w:ind w:right="170"/>
              <w:rPr>
                <w:rFonts w:ascii="Calibri" w:eastAsia="Calibri" w:hAnsi="Calibri" w:cs="Calibri"/>
                <w:sz w:val="20"/>
                <w:szCs w:val="20"/>
                <w:lang w:val="en-US"/>
              </w:rPr>
            </w:pPr>
            <w:proofErr w:type="spellStart"/>
            <w:r w:rsidRPr="0046027D">
              <w:rPr>
                <w:rFonts w:ascii="Calibri" w:eastAsia="Calibri" w:hAnsi="Calibri" w:cs="Calibri"/>
                <w:sz w:val="20"/>
                <w:szCs w:val="20"/>
              </w:rPr>
              <w:t>Wenzel</w:t>
            </w:r>
            <w:proofErr w:type="spellEnd"/>
            <w:r w:rsidRPr="0046027D">
              <w:rPr>
                <w:rFonts w:ascii="Calibri" w:eastAsia="Calibri" w:hAnsi="Calibri" w:cs="Calibri"/>
                <w:sz w:val="20"/>
                <w:szCs w:val="20"/>
              </w:rPr>
              <w:t xml:space="preserve">, </w:t>
            </w:r>
            <w:proofErr w:type="gramStart"/>
            <w:r w:rsidRPr="0046027D">
              <w:rPr>
                <w:rFonts w:ascii="Calibri" w:eastAsia="Calibri" w:hAnsi="Calibri" w:cs="Calibri"/>
                <w:sz w:val="20"/>
                <w:szCs w:val="20"/>
              </w:rPr>
              <w:t>M.,</w:t>
            </w:r>
            <w:proofErr w:type="gramEnd"/>
            <w:r w:rsidRPr="0046027D">
              <w:rPr>
                <w:rFonts w:ascii="Calibri" w:eastAsia="Calibri" w:hAnsi="Calibri" w:cs="Calibri"/>
                <w:sz w:val="20"/>
                <w:szCs w:val="20"/>
              </w:rPr>
              <w:t xml:space="preserve"> i Żerkowska-Balas, M. (2019). </w:t>
            </w:r>
            <w:r w:rsidRPr="0046027D">
              <w:rPr>
                <w:rFonts w:ascii="Calibri" w:eastAsia="Calibri" w:hAnsi="Calibri" w:cs="Calibri"/>
                <w:sz w:val="20"/>
                <w:szCs w:val="20"/>
                <w:lang w:val="en-US"/>
              </w:rPr>
              <w:t xml:space="preserve">Framing Effect of Media Portrayal of Migrants to the European Union: A survey experiment in Poland. </w:t>
            </w:r>
            <w:r w:rsidRPr="0046027D">
              <w:rPr>
                <w:rFonts w:ascii="Calibri" w:eastAsia="Calibri" w:hAnsi="Calibri" w:cs="Calibri"/>
                <w:i/>
                <w:iCs/>
                <w:sz w:val="20"/>
                <w:szCs w:val="20"/>
                <w:lang w:val="en-US"/>
              </w:rPr>
              <w:t>East European Politics Societies and Cultures,</w:t>
            </w:r>
            <w:r w:rsidRPr="0046027D">
              <w:rPr>
                <w:rFonts w:ascii="Calibri" w:eastAsia="Calibri" w:hAnsi="Calibri" w:cs="Calibri"/>
                <w:sz w:val="20"/>
                <w:szCs w:val="20"/>
                <w:lang w:val="en-US"/>
              </w:rPr>
              <w:t xml:space="preserve"> 33 (1), 44-65. (IF 0,7).</w:t>
            </w:r>
          </w:p>
          <w:p w14:paraId="5540B13B" w14:textId="77777777" w:rsidR="007912AE" w:rsidRPr="0046027D" w:rsidRDefault="0046027D" w:rsidP="0046027D">
            <w:pPr>
              <w:ind w:right="170"/>
              <w:rPr>
                <w:rFonts w:ascii="Calibri" w:eastAsia="Calibri" w:hAnsi="Calibri" w:cs="Calibri"/>
                <w:b/>
                <w:bCs/>
                <w:sz w:val="20"/>
                <w:szCs w:val="20"/>
                <w:lang w:val="en-US"/>
              </w:rPr>
            </w:pPr>
            <w:r w:rsidRPr="0046027D">
              <w:rPr>
                <w:rFonts w:ascii="Calibri" w:eastAsia="Calibri" w:hAnsi="Calibri" w:cs="Calibri"/>
                <w:b/>
                <w:bCs/>
                <w:sz w:val="20"/>
                <w:szCs w:val="20"/>
                <w:lang w:val="en-US"/>
              </w:rPr>
              <w:t xml:space="preserve">Books: </w:t>
            </w:r>
          </w:p>
          <w:p w14:paraId="2DDC0026" w14:textId="77777777" w:rsidR="0046027D" w:rsidRPr="0046027D" w:rsidRDefault="0046027D" w:rsidP="0046027D">
            <w:pPr>
              <w:autoSpaceDE w:val="0"/>
              <w:autoSpaceDN w:val="0"/>
              <w:adjustRightInd w:val="0"/>
              <w:spacing w:after="120"/>
              <w:jc w:val="both"/>
              <w:rPr>
                <w:rFonts w:ascii="Calibri" w:eastAsia="Calibri" w:hAnsi="Calibri" w:cs="Calibri"/>
                <w:sz w:val="20"/>
                <w:szCs w:val="20"/>
              </w:rPr>
            </w:pPr>
            <w:proofErr w:type="spellStart"/>
            <w:r w:rsidRPr="0046027D">
              <w:rPr>
                <w:rFonts w:ascii="Calibri" w:eastAsia="Calibri" w:hAnsi="Calibri" w:cs="Calibri"/>
                <w:sz w:val="20"/>
                <w:szCs w:val="20"/>
                <w:lang w:val="en-US"/>
              </w:rPr>
              <w:lastRenderedPageBreak/>
              <w:t>Żerkowska</w:t>
            </w:r>
            <w:proofErr w:type="spellEnd"/>
            <w:r w:rsidRPr="0046027D">
              <w:rPr>
                <w:rFonts w:ascii="Calibri" w:eastAsia="Calibri" w:hAnsi="Calibri" w:cs="Calibri"/>
                <w:sz w:val="20"/>
                <w:szCs w:val="20"/>
                <w:lang w:val="en-US"/>
              </w:rPr>
              <w:t xml:space="preserve">-Balas, M. (2017). </w:t>
            </w:r>
            <w:r w:rsidRPr="0046027D">
              <w:rPr>
                <w:rFonts w:ascii="Calibri" w:eastAsia="Calibri" w:hAnsi="Calibri" w:cs="Calibri"/>
                <w:sz w:val="20"/>
                <w:szCs w:val="20"/>
              </w:rPr>
              <w:t xml:space="preserve">Czy głosowanie jest racjonalną decyzją? Analiza partycypacji wyborczej w Polsce na tle wybranych demokracji europejskich. Warszawa: Wydawnictwo Naukowe Scholar </w:t>
            </w:r>
          </w:p>
          <w:p w14:paraId="2D220415" w14:textId="77777777" w:rsidR="0046027D" w:rsidRPr="0046027D" w:rsidRDefault="0046027D" w:rsidP="0046027D">
            <w:pPr>
              <w:ind w:right="170"/>
              <w:rPr>
                <w:rFonts w:ascii="Calibri" w:eastAsia="Calibri" w:hAnsi="Calibri" w:cs="Calibri"/>
                <w:b/>
                <w:bCs/>
                <w:sz w:val="20"/>
                <w:szCs w:val="20"/>
                <w:lang w:val="en-US"/>
              </w:rPr>
            </w:pPr>
            <w:r w:rsidRPr="0046027D">
              <w:rPr>
                <w:rFonts w:ascii="Calibri" w:eastAsia="Calibri" w:hAnsi="Calibri" w:cs="Calibri"/>
                <w:b/>
                <w:bCs/>
                <w:sz w:val="20"/>
                <w:szCs w:val="20"/>
                <w:lang w:val="en-US"/>
              </w:rPr>
              <w:t xml:space="preserve">Book chapters: </w:t>
            </w:r>
          </w:p>
          <w:p w14:paraId="0D0367A2" w14:textId="77777777" w:rsidR="0046027D" w:rsidRPr="0046027D" w:rsidRDefault="0046027D" w:rsidP="0046027D">
            <w:pPr>
              <w:autoSpaceDE w:val="0"/>
              <w:autoSpaceDN w:val="0"/>
              <w:adjustRightInd w:val="0"/>
              <w:spacing w:after="120"/>
              <w:jc w:val="both"/>
              <w:rPr>
                <w:rFonts w:ascii="Calibri" w:eastAsia="Calibri" w:hAnsi="Calibri" w:cs="Calibri"/>
                <w:sz w:val="20"/>
                <w:szCs w:val="20"/>
              </w:rPr>
            </w:pPr>
            <w:proofErr w:type="spellStart"/>
            <w:r w:rsidRPr="0046027D">
              <w:rPr>
                <w:rFonts w:ascii="Calibri" w:eastAsia="Calibri" w:hAnsi="Calibri" w:cs="Calibri"/>
                <w:sz w:val="20"/>
                <w:szCs w:val="20"/>
              </w:rPr>
              <w:t>Żerkowska</w:t>
            </w:r>
            <w:proofErr w:type="spellEnd"/>
            <w:r w:rsidRPr="0046027D">
              <w:rPr>
                <w:rFonts w:ascii="Calibri" w:eastAsia="Calibri" w:hAnsi="Calibri" w:cs="Calibri"/>
                <w:sz w:val="20"/>
                <w:szCs w:val="20"/>
              </w:rPr>
              <w:t xml:space="preserve">-Balas, M. (2021). </w:t>
            </w:r>
            <w:proofErr w:type="spellStart"/>
            <w:r w:rsidRPr="0046027D">
              <w:rPr>
                <w:rFonts w:ascii="Calibri" w:eastAsia="Calibri" w:hAnsi="Calibri" w:cs="Calibri"/>
                <w:sz w:val="20"/>
                <w:szCs w:val="20"/>
              </w:rPr>
              <w:t>Failed</w:t>
            </w:r>
            <w:proofErr w:type="spellEnd"/>
            <w:r w:rsidRPr="0046027D">
              <w:rPr>
                <w:rFonts w:ascii="Calibri" w:eastAsia="Calibri" w:hAnsi="Calibri" w:cs="Calibri"/>
                <w:sz w:val="20"/>
                <w:szCs w:val="20"/>
              </w:rPr>
              <w:t xml:space="preserve"> </w:t>
            </w:r>
            <w:proofErr w:type="spellStart"/>
            <w:r w:rsidRPr="0046027D">
              <w:rPr>
                <w:rFonts w:ascii="Calibri" w:eastAsia="Calibri" w:hAnsi="Calibri" w:cs="Calibri"/>
                <w:sz w:val="20"/>
                <w:szCs w:val="20"/>
              </w:rPr>
              <w:t>liberal</w:t>
            </w:r>
            <w:proofErr w:type="spellEnd"/>
            <w:r w:rsidRPr="0046027D">
              <w:rPr>
                <w:rFonts w:ascii="Calibri" w:eastAsia="Calibri" w:hAnsi="Calibri" w:cs="Calibri"/>
                <w:sz w:val="20"/>
                <w:szCs w:val="20"/>
              </w:rPr>
              <w:t xml:space="preserve"> </w:t>
            </w:r>
            <w:proofErr w:type="spellStart"/>
            <w:r w:rsidRPr="0046027D">
              <w:rPr>
                <w:rFonts w:ascii="Calibri" w:eastAsia="Calibri" w:hAnsi="Calibri" w:cs="Calibri"/>
                <w:sz w:val="20"/>
                <w:szCs w:val="20"/>
              </w:rPr>
              <w:t>leadership</w:t>
            </w:r>
            <w:proofErr w:type="spellEnd"/>
            <w:r w:rsidRPr="0046027D">
              <w:rPr>
                <w:rFonts w:ascii="Calibri" w:eastAsia="Calibri" w:hAnsi="Calibri" w:cs="Calibri"/>
                <w:sz w:val="20"/>
                <w:szCs w:val="20"/>
              </w:rPr>
              <w:t xml:space="preserve">. W: K. </w:t>
            </w:r>
            <w:proofErr w:type="spellStart"/>
            <w:r w:rsidRPr="0046027D">
              <w:rPr>
                <w:rFonts w:ascii="Calibri" w:eastAsia="Calibri" w:hAnsi="Calibri" w:cs="Calibri"/>
                <w:sz w:val="20"/>
                <w:szCs w:val="20"/>
              </w:rPr>
              <w:t>Kasianiuk</w:t>
            </w:r>
            <w:proofErr w:type="spellEnd"/>
            <w:r w:rsidRPr="0046027D">
              <w:rPr>
                <w:rFonts w:ascii="Calibri" w:eastAsia="Calibri" w:hAnsi="Calibri" w:cs="Calibri"/>
                <w:sz w:val="20"/>
                <w:szCs w:val="20"/>
              </w:rPr>
              <w:t xml:space="preserve">, B. </w:t>
            </w:r>
            <w:proofErr w:type="gramStart"/>
            <w:r w:rsidRPr="0046027D">
              <w:rPr>
                <w:rFonts w:ascii="Calibri" w:eastAsia="Calibri" w:hAnsi="Calibri" w:cs="Calibri"/>
                <w:sz w:val="20"/>
                <w:szCs w:val="20"/>
              </w:rPr>
              <w:t>Szklarski,</w:t>
            </w:r>
            <w:proofErr w:type="gramEnd"/>
            <w:r w:rsidRPr="0046027D">
              <w:rPr>
                <w:rFonts w:ascii="Calibri" w:eastAsia="Calibri" w:hAnsi="Calibri" w:cs="Calibri"/>
                <w:sz w:val="20"/>
                <w:szCs w:val="20"/>
              </w:rPr>
              <w:t xml:space="preserve"> i P. Żylicz (red.), </w:t>
            </w:r>
            <w:proofErr w:type="spellStart"/>
            <w:r w:rsidRPr="0046027D">
              <w:rPr>
                <w:rFonts w:ascii="Calibri" w:eastAsia="Calibri" w:hAnsi="Calibri" w:cs="Calibri"/>
                <w:sz w:val="20"/>
                <w:szCs w:val="20"/>
              </w:rPr>
              <w:t>Failed</w:t>
            </w:r>
            <w:proofErr w:type="spellEnd"/>
            <w:r w:rsidRPr="0046027D">
              <w:rPr>
                <w:rFonts w:ascii="Calibri" w:eastAsia="Calibri" w:hAnsi="Calibri" w:cs="Calibri"/>
                <w:sz w:val="20"/>
                <w:szCs w:val="20"/>
              </w:rPr>
              <w:t xml:space="preserve"> </w:t>
            </w:r>
            <w:proofErr w:type="spellStart"/>
            <w:r w:rsidRPr="0046027D">
              <w:rPr>
                <w:rFonts w:ascii="Calibri" w:eastAsia="Calibri" w:hAnsi="Calibri" w:cs="Calibri"/>
                <w:sz w:val="20"/>
                <w:szCs w:val="20"/>
              </w:rPr>
              <w:t>Leadership</w:t>
            </w:r>
            <w:proofErr w:type="spellEnd"/>
            <w:r w:rsidRPr="0046027D">
              <w:rPr>
                <w:rFonts w:ascii="Calibri" w:eastAsia="Calibri" w:hAnsi="Calibri" w:cs="Calibri"/>
                <w:sz w:val="20"/>
                <w:szCs w:val="20"/>
              </w:rPr>
              <w:t xml:space="preserve"> (s. 117-134). Berlin: Peter Lang </w:t>
            </w:r>
            <w:proofErr w:type="spellStart"/>
            <w:r w:rsidRPr="0046027D">
              <w:rPr>
                <w:rFonts w:ascii="Calibri" w:eastAsia="Calibri" w:hAnsi="Calibri" w:cs="Calibri"/>
                <w:sz w:val="20"/>
                <w:szCs w:val="20"/>
              </w:rPr>
              <w:t>Verlag</w:t>
            </w:r>
            <w:proofErr w:type="spellEnd"/>
            <w:r w:rsidRPr="0046027D">
              <w:rPr>
                <w:rFonts w:ascii="Calibri" w:eastAsia="Calibri" w:hAnsi="Calibri" w:cs="Calibri"/>
                <w:sz w:val="20"/>
                <w:szCs w:val="20"/>
              </w:rPr>
              <w:t>.</w:t>
            </w:r>
          </w:p>
          <w:p w14:paraId="56AB68B3" w14:textId="77777777" w:rsidR="0046027D" w:rsidRDefault="0046027D" w:rsidP="0046027D">
            <w:pPr>
              <w:autoSpaceDE w:val="0"/>
              <w:autoSpaceDN w:val="0"/>
              <w:adjustRightInd w:val="0"/>
              <w:spacing w:after="120"/>
              <w:jc w:val="both"/>
              <w:rPr>
                <w:rFonts w:ascii="Calibri" w:eastAsia="Calibri" w:hAnsi="Calibri" w:cs="Calibri"/>
                <w:sz w:val="20"/>
                <w:szCs w:val="20"/>
              </w:rPr>
            </w:pPr>
            <w:proofErr w:type="spellStart"/>
            <w:r w:rsidRPr="0046027D">
              <w:rPr>
                <w:rFonts w:ascii="Calibri" w:eastAsia="Calibri" w:hAnsi="Calibri" w:cs="Calibri"/>
                <w:sz w:val="20"/>
                <w:szCs w:val="20"/>
              </w:rPr>
              <w:t>Plescia</w:t>
            </w:r>
            <w:proofErr w:type="spellEnd"/>
            <w:r w:rsidRPr="0046027D">
              <w:rPr>
                <w:rFonts w:ascii="Calibri" w:eastAsia="Calibri" w:hAnsi="Calibri" w:cs="Calibri"/>
                <w:sz w:val="20"/>
                <w:szCs w:val="20"/>
              </w:rPr>
              <w:t xml:space="preserve">, C., Górecki, </w:t>
            </w:r>
            <w:proofErr w:type="gramStart"/>
            <w:r w:rsidRPr="0046027D">
              <w:rPr>
                <w:rFonts w:ascii="Calibri" w:eastAsia="Calibri" w:hAnsi="Calibri" w:cs="Calibri"/>
                <w:sz w:val="20"/>
                <w:szCs w:val="20"/>
              </w:rPr>
              <w:t>M.,</w:t>
            </w:r>
            <w:proofErr w:type="gramEnd"/>
            <w:r w:rsidRPr="0046027D">
              <w:rPr>
                <w:rFonts w:ascii="Calibri" w:eastAsia="Calibri" w:hAnsi="Calibri" w:cs="Calibri"/>
                <w:sz w:val="20"/>
                <w:szCs w:val="20"/>
              </w:rPr>
              <w:t xml:space="preserve"> i Żerkowska-Balas, M. (2020). The 2019 EP </w:t>
            </w:r>
            <w:proofErr w:type="spellStart"/>
            <w:r w:rsidRPr="0046027D">
              <w:rPr>
                <w:rFonts w:ascii="Calibri" w:eastAsia="Calibri" w:hAnsi="Calibri" w:cs="Calibri"/>
                <w:sz w:val="20"/>
                <w:szCs w:val="20"/>
              </w:rPr>
              <w:t>elections</w:t>
            </w:r>
            <w:proofErr w:type="spellEnd"/>
            <w:r w:rsidRPr="0046027D">
              <w:rPr>
                <w:rFonts w:ascii="Calibri" w:eastAsia="Calibri" w:hAnsi="Calibri" w:cs="Calibri"/>
                <w:sz w:val="20"/>
                <w:szCs w:val="20"/>
              </w:rPr>
              <w:t xml:space="preserve"> in Poland. </w:t>
            </w:r>
            <w:r w:rsidRPr="0046027D">
              <w:rPr>
                <w:rFonts w:ascii="Calibri" w:eastAsia="Calibri" w:hAnsi="Calibri" w:cs="Calibri"/>
                <w:sz w:val="20"/>
                <w:szCs w:val="20"/>
                <w:lang w:val="en-US"/>
              </w:rPr>
              <w:t xml:space="preserve">W: S. Kritzinger, C. </w:t>
            </w:r>
            <w:proofErr w:type="spellStart"/>
            <w:r w:rsidRPr="0046027D">
              <w:rPr>
                <w:rFonts w:ascii="Calibri" w:eastAsia="Calibri" w:hAnsi="Calibri" w:cs="Calibri"/>
                <w:sz w:val="20"/>
                <w:szCs w:val="20"/>
                <w:lang w:val="en-US"/>
              </w:rPr>
              <w:t>Plescia</w:t>
            </w:r>
            <w:proofErr w:type="spellEnd"/>
            <w:r w:rsidRPr="0046027D">
              <w:rPr>
                <w:rFonts w:ascii="Calibri" w:eastAsia="Calibri" w:hAnsi="Calibri" w:cs="Calibri"/>
                <w:sz w:val="20"/>
                <w:szCs w:val="20"/>
                <w:lang w:val="en-US"/>
              </w:rPr>
              <w:t xml:space="preserve">, K. </w:t>
            </w:r>
            <w:proofErr w:type="spellStart"/>
            <w:r w:rsidRPr="0046027D">
              <w:rPr>
                <w:rFonts w:ascii="Calibri" w:eastAsia="Calibri" w:hAnsi="Calibri" w:cs="Calibri"/>
                <w:sz w:val="20"/>
                <w:szCs w:val="20"/>
                <w:lang w:val="en-US"/>
              </w:rPr>
              <w:t>Raube</w:t>
            </w:r>
            <w:proofErr w:type="spellEnd"/>
            <w:r w:rsidRPr="0046027D">
              <w:rPr>
                <w:rFonts w:ascii="Calibri" w:eastAsia="Calibri" w:hAnsi="Calibri" w:cs="Calibri"/>
                <w:sz w:val="20"/>
                <w:szCs w:val="20"/>
                <w:lang w:val="en-US"/>
              </w:rPr>
              <w:t xml:space="preserve">, J. Wilhelm, </w:t>
            </w:r>
            <w:proofErr w:type="spellStart"/>
            <w:r w:rsidRPr="0046027D">
              <w:rPr>
                <w:rFonts w:ascii="Calibri" w:eastAsia="Calibri" w:hAnsi="Calibri" w:cs="Calibri"/>
                <w:sz w:val="20"/>
                <w:szCs w:val="20"/>
                <w:lang w:val="en-US"/>
              </w:rPr>
              <w:t>i</w:t>
            </w:r>
            <w:proofErr w:type="spellEnd"/>
            <w:r w:rsidRPr="0046027D">
              <w:rPr>
                <w:rFonts w:ascii="Calibri" w:eastAsia="Calibri" w:hAnsi="Calibri" w:cs="Calibri"/>
                <w:sz w:val="20"/>
                <w:szCs w:val="20"/>
                <w:lang w:val="en-US"/>
              </w:rPr>
              <w:t xml:space="preserve"> J. Wouters (red.), Assessing the 2019 European Parliament Elections (1 wyd., s. 203-217). </w:t>
            </w:r>
            <w:r w:rsidRPr="0046027D">
              <w:rPr>
                <w:rFonts w:ascii="Calibri" w:eastAsia="Calibri" w:hAnsi="Calibri" w:cs="Calibri"/>
                <w:sz w:val="20"/>
                <w:szCs w:val="20"/>
              </w:rPr>
              <w:t>Londyn i Nowy Jork: Routledge. (POZIOM II − 200 punktów)</w:t>
            </w:r>
          </w:p>
          <w:p w14:paraId="6F474715" w14:textId="77777777" w:rsidR="00516B57" w:rsidRDefault="00516B57" w:rsidP="0046027D">
            <w:pPr>
              <w:autoSpaceDE w:val="0"/>
              <w:autoSpaceDN w:val="0"/>
              <w:adjustRightInd w:val="0"/>
              <w:spacing w:after="120"/>
              <w:jc w:val="both"/>
              <w:rPr>
                <w:rFonts w:ascii="Calibri" w:eastAsia="Calibri" w:hAnsi="Calibri" w:cs="Calibri"/>
                <w:sz w:val="20"/>
                <w:szCs w:val="20"/>
                <w:lang w:val="en-US"/>
              </w:rPr>
            </w:pPr>
          </w:p>
          <w:p w14:paraId="15172F5A" w14:textId="77777777" w:rsidR="00BA73FA" w:rsidRDefault="00BA73FA" w:rsidP="0046027D">
            <w:pPr>
              <w:autoSpaceDE w:val="0"/>
              <w:autoSpaceDN w:val="0"/>
              <w:adjustRightInd w:val="0"/>
              <w:spacing w:after="120"/>
              <w:jc w:val="both"/>
              <w:rPr>
                <w:rFonts w:ascii="Calibri" w:eastAsia="Calibri" w:hAnsi="Calibri" w:cs="Calibri"/>
                <w:sz w:val="20"/>
                <w:szCs w:val="20"/>
                <w:lang w:val="en-US"/>
              </w:rPr>
            </w:pPr>
            <w:r>
              <w:rPr>
                <w:rFonts w:ascii="Calibri" w:eastAsia="Calibri" w:hAnsi="Calibri" w:cs="Calibri"/>
                <w:sz w:val="20"/>
                <w:szCs w:val="20"/>
                <w:lang w:val="en-US"/>
              </w:rPr>
              <w:t xml:space="preserve">Research grants: </w:t>
            </w:r>
          </w:p>
          <w:p w14:paraId="14392530" w14:textId="56F05638" w:rsidR="00BA73FA" w:rsidRDefault="008652CD" w:rsidP="0046027D">
            <w:pPr>
              <w:autoSpaceDE w:val="0"/>
              <w:autoSpaceDN w:val="0"/>
              <w:adjustRightInd w:val="0"/>
              <w:spacing w:after="120"/>
              <w:jc w:val="both"/>
              <w:rPr>
                <w:rFonts w:ascii="Calibri" w:eastAsia="Calibri" w:hAnsi="Calibri" w:cs="Calibri"/>
                <w:sz w:val="20"/>
                <w:szCs w:val="20"/>
                <w:lang w:val="en-US"/>
              </w:rPr>
            </w:pPr>
            <w:r>
              <w:rPr>
                <w:rFonts w:ascii="Calibri" w:eastAsia="Calibri" w:hAnsi="Calibri" w:cs="Calibri"/>
                <w:sz w:val="20"/>
                <w:szCs w:val="20"/>
                <w:lang w:val="en-US"/>
              </w:rPr>
              <w:t>As p</w:t>
            </w:r>
            <w:r w:rsidR="00BA73FA">
              <w:rPr>
                <w:rFonts w:ascii="Calibri" w:eastAsia="Calibri" w:hAnsi="Calibri" w:cs="Calibri"/>
                <w:sz w:val="20"/>
                <w:szCs w:val="20"/>
                <w:lang w:val="en-US"/>
              </w:rPr>
              <w:t>rincipal Investigator</w:t>
            </w:r>
            <w:r>
              <w:rPr>
                <w:rFonts w:ascii="Calibri" w:eastAsia="Calibri" w:hAnsi="Calibri" w:cs="Calibri"/>
                <w:sz w:val="20"/>
                <w:szCs w:val="20"/>
                <w:lang w:val="en-US"/>
              </w:rPr>
              <w:t xml:space="preserve">: </w:t>
            </w:r>
          </w:p>
          <w:p w14:paraId="2FCC83B7" w14:textId="77777777" w:rsidR="008652CD" w:rsidRDefault="008652CD" w:rsidP="0046027D">
            <w:pPr>
              <w:autoSpaceDE w:val="0"/>
              <w:autoSpaceDN w:val="0"/>
              <w:adjustRightInd w:val="0"/>
              <w:spacing w:after="120"/>
              <w:jc w:val="both"/>
              <w:rPr>
                <w:rFonts w:ascii="Calibri" w:eastAsia="Calibri" w:hAnsi="Calibri" w:cs="Calibri"/>
                <w:sz w:val="20"/>
                <w:szCs w:val="20"/>
                <w:lang w:val="en-US"/>
              </w:rPr>
            </w:pPr>
            <w:r w:rsidRPr="008652CD">
              <w:rPr>
                <w:rFonts w:ascii="Calibri" w:eastAsia="Calibri" w:hAnsi="Calibri" w:cs="Calibri"/>
                <w:sz w:val="20"/>
                <w:szCs w:val="20"/>
                <w:lang w:val="en-US"/>
              </w:rPr>
              <w:t xml:space="preserve">2017-2020: </w:t>
            </w:r>
            <w:r>
              <w:rPr>
                <w:rFonts w:ascii="Calibri" w:eastAsia="Calibri" w:hAnsi="Calibri" w:cs="Calibri"/>
                <w:sz w:val="20"/>
                <w:szCs w:val="20"/>
                <w:lang w:val="en-US"/>
              </w:rPr>
              <w:t>PI</w:t>
            </w:r>
            <w:r w:rsidRPr="008652CD">
              <w:rPr>
                <w:rFonts w:ascii="Calibri" w:eastAsia="Calibri" w:hAnsi="Calibri" w:cs="Calibri"/>
                <w:sz w:val="20"/>
                <w:szCs w:val="20"/>
                <w:lang w:val="en-US"/>
              </w:rPr>
              <w:t xml:space="preserve"> of the research project “Political Branding: A New Approach to the Party-Voter Relationship,” funded by the NCN Sonata 11 competition (2016/21/D/HS5/03846), with a budget of 209,547 PLN.</w:t>
            </w:r>
          </w:p>
          <w:p w14:paraId="763C3CB7" w14:textId="75BB5C30" w:rsidR="008652CD" w:rsidRDefault="008652CD" w:rsidP="0046027D">
            <w:pPr>
              <w:autoSpaceDE w:val="0"/>
              <w:autoSpaceDN w:val="0"/>
              <w:adjustRightInd w:val="0"/>
              <w:spacing w:after="120"/>
              <w:jc w:val="both"/>
              <w:rPr>
                <w:rFonts w:ascii="Calibri" w:eastAsia="Calibri" w:hAnsi="Calibri" w:cs="Calibri"/>
                <w:sz w:val="20"/>
                <w:szCs w:val="20"/>
                <w:lang w:val="en-US"/>
              </w:rPr>
            </w:pPr>
            <w:r>
              <w:rPr>
                <w:rFonts w:ascii="Calibri" w:eastAsia="Calibri" w:hAnsi="Calibri" w:cs="Calibri"/>
                <w:sz w:val="20"/>
                <w:szCs w:val="20"/>
                <w:lang w:val="en-US"/>
              </w:rPr>
              <w:t xml:space="preserve">As researcher: </w:t>
            </w:r>
          </w:p>
          <w:p w14:paraId="6FFF9C15" w14:textId="34122857" w:rsidR="00BA73FA" w:rsidRPr="00BA73FA" w:rsidRDefault="00BA73FA" w:rsidP="00BA73FA">
            <w:pPr>
              <w:autoSpaceDE w:val="0"/>
              <w:autoSpaceDN w:val="0"/>
              <w:adjustRightInd w:val="0"/>
              <w:spacing w:after="120"/>
              <w:jc w:val="both"/>
              <w:rPr>
                <w:rFonts w:ascii="Calibri" w:eastAsia="Calibri" w:hAnsi="Calibri" w:cs="Calibri"/>
                <w:b/>
                <w:bCs/>
                <w:sz w:val="20"/>
                <w:szCs w:val="20"/>
                <w:lang w:val="en-US"/>
              </w:rPr>
            </w:pPr>
            <w:r w:rsidRPr="00BA73FA">
              <w:rPr>
                <w:rFonts w:ascii="Calibri" w:eastAsia="Calibri" w:hAnsi="Calibri" w:cs="Calibri"/>
                <w:b/>
                <w:bCs/>
                <w:sz w:val="20"/>
                <w:szCs w:val="20"/>
                <w:lang w:val="en-US"/>
              </w:rPr>
              <w:t>PARTICIPATION IN RESEARCH PROJECTS FUNDED BY INTERNATIONAL EXTERNAL SOURCES</w:t>
            </w:r>
            <w:r w:rsidRPr="00BA73FA">
              <w:rPr>
                <w:rFonts w:ascii="Calibri" w:eastAsia="Calibri" w:hAnsi="Calibri" w:cs="Calibri"/>
                <w:sz w:val="20"/>
                <w:szCs w:val="20"/>
                <w:lang w:val="en-US"/>
              </w:rPr>
              <w:br/>
              <w:t>Since 2022: Senior Researcher in the project "AUTHLIB - Neo-authoritarianisms in Europe and the Liberal Democratic Response", EU Horizon Europe (101060899), €2,523,765. </w:t>
            </w:r>
            <w:r w:rsidRPr="00BA73FA">
              <w:rPr>
                <w:rFonts w:ascii="Calibri" w:eastAsia="Calibri" w:hAnsi="Calibri" w:cs="Calibri"/>
                <w:sz w:val="20"/>
                <w:szCs w:val="20"/>
                <w:lang w:val="en-US"/>
              </w:rPr>
              <w:br/>
              <w:t>National Expert in the V-Dem Project - Varieties of Democracies, coordinated by the V-Dem Institute, University of Gothenburg.</w:t>
            </w:r>
            <w:r w:rsidRPr="00BA73FA">
              <w:rPr>
                <w:rFonts w:ascii="Calibri" w:eastAsia="Calibri" w:hAnsi="Calibri" w:cs="Calibri"/>
                <w:sz w:val="20"/>
                <w:szCs w:val="20"/>
                <w:lang w:val="en-US"/>
              </w:rPr>
              <w:br/>
              <w:t xml:space="preserve">National Expert in the project "RECONNECT - Reconciling Europe with its Citizens through Democracy and Rule of Law", EU Horizon Europe 2020 (770142), €4,999,686. Coordinated by </w:t>
            </w:r>
            <w:proofErr w:type="spellStart"/>
            <w:r w:rsidRPr="00BA73FA">
              <w:rPr>
                <w:rFonts w:ascii="Calibri" w:eastAsia="Calibri" w:hAnsi="Calibri" w:cs="Calibri"/>
                <w:sz w:val="20"/>
                <w:szCs w:val="20"/>
                <w:lang w:val="en-US"/>
              </w:rPr>
              <w:t>Katholieke</w:t>
            </w:r>
            <w:proofErr w:type="spellEnd"/>
            <w:r w:rsidRPr="00BA73FA">
              <w:rPr>
                <w:rFonts w:ascii="Calibri" w:eastAsia="Calibri" w:hAnsi="Calibri" w:cs="Calibri"/>
                <w:sz w:val="20"/>
                <w:szCs w:val="20"/>
                <w:lang w:val="en-US"/>
              </w:rPr>
              <w:t xml:space="preserve"> Universiteit Leuven (Belgium).</w:t>
            </w:r>
            <w:r w:rsidRPr="00BA73FA">
              <w:rPr>
                <w:rFonts w:ascii="Calibri" w:eastAsia="Calibri" w:hAnsi="Calibri" w:cs="Calibri"/>
                <w:sz w:val="20"/>
                <w:szCs w:val="20"/>
                <w:lang w:val="en-US"/>
              </w:rPr>
              <w:br/>
            </w:r>
            <w:r w:rsidRPr="00BA73FA">
              <w:rPr>
                <w:rFonts w:ascii="Calibri" w:eastAsia="Calibri" w:hAnsi="Calibri" w:cs="Calibri"/>
                <w:sz w:val="20"/>
                <w:szCs w:val="20"/>
                <w:lang w:val="en-US"/>
              </w:rPr>
              <w:br/>
            </w:r>
            <w:r w:rsidRPr="00BA73FA">
              <w:rPr>
                <w:rFonts w:ascii="Calibri" w:eastAsia="Calibri" w:hAnsi="Calibri" w:cs="Calibri"/>
                <w:b/>
                <w:bCs/>
                <w:sz w:val="20"/>
                <w:szCs w:val="20"/>
                <w:lang w:val="en-US"/>
              </w:rPr>
              <w:t>PARTICIPATION IN RESEARCH PROJECTS FUNDED BY NATIONAL EXTERNAL SOURCES</w:t>
            </w:r>
            <w:r w:rsidRPr="00BA73FA">
              <w:rPr>
                <w:rFonts w:ascii="Calibri" w:eastAsia="Calibri" w:hAnsi="Calibri" w:cs="Calibri"/>
                <w:sz w:val="20"/>
                <w:szCs w:val="20"/>
                <w:lang w:val="en-US"/>
              </w:rPr>
              <w:br/>
              <w:t>NCN  </w:t>
            </w:r>
            <w:r w:rsidRPr="00BA73FA">
              <w:rPr>
                <w:rFonts w:ascii="Calibri" w:eastAsia="Calibri" w:hAnsi="Calibri" w:cs="Calibri"/>
                <w:sz w:val="20"/>
                <w:szCs w:val="20"/>
                <w:lang w:val="en-US"/>
              </w:rPr>
              <w:br/>
              <w:t>2023–2025 "Polish General Election Study (PGSW) 2023", NCN Opus 23 competition (2022/45/B/HS5/03493), PLN 1,817,246.</w:t>
            </w:r>
            <w:r w:rsidRPr="00BA73FA">
              <w:rPr>
                <w:rFonts w:ascii="Calibri" w:eastAsia="Calibri" w:hAnsi="Calibri" w:cs="Calibri"/>
                <w:sz w:val="20"/>
                <w:szCs w:val="20"/>
                <w:lang w:val="en-US"/>
              </w:rPr>
              <w:br/>
              <w:t>2019–2023 "Polish General Election Study 2019", NCN Opus 16 competition (2018/31/B/HS5/03403), PLN 1,316,112.</w:t>
            </w:r>
            <w:r w:rsidRPr="00BA73FA">
              <w:rPr>
                <w:rFonts w:ascii="Calibri" w:eastAsia="Calibri" w:hAnsi="Calibri" w:cs="Calibri"/>
                <w:sz w:val="20"/>
                <w:szCs w:val="20"/>
                <w:lang w:val="en-US"/>
              </w:rPr>
              <w:br/>
              <w:t>2016–2018 "The Influence of Media on Political Attitudes", NCN Opus 10 competition (2015/19/B/HS5/01224), PLN 224,400.</w:t>
            </w:r>
            <w:r w:rsidRPr="00BA73FA">
              <w:rPr>
                <w:rFonts w:ascii="Calibri" w:eastAsia="Calibri" w:hAnsi="Calibri" w:cs="Calibri"/>
                <w:sz w:val="20"/>
                <w:szCs w:val="20"/>
                <w:lang w:val="en-US"/>
              </w:rPr>
              <w:br/>
              <w:t>2014–2018 "The Impact of Electoral Rules on the Quality of Local Democracy in Poland", NCN Opus 7 competition (2014/13/B/HS5/02580), PLN 828,230.</w:t>
            </w:r>
            <w:r w:rsidRPr="00BA73FA">
              <w:rPr>
                <w:rFonts w:ascii="Calibri" w:eastAsia="Calibri" w:hAnsi="Calibri" w:cs="Calibri"/>
                <w:sz w:val="20"/>
                <w:szCs w:val="20"/>
                <w:lang w:val="en-US"/>
              </w:rPr>
              <w:br/>
              <w:t>2014–2017 "Political Knowledge in Poland", NCN Opus 6 competition (2013/11/B/HS5/03545), PLN 558,675.</w:t>
            </w:r>
            <w:r w:rsidRPr="00BA73FA">
              <w:rPr>
                <w:rFonts w:ascii="Calibri" w:eastAsia="Calibri" w:hAnsi="Calibri" w:cs="Calibri"/>
                <w:sz w:val="20"/>
                <w:szCs w:val="20"/>
                <w:lang w:val="en-US"/>
              </w:rPr>
              <w:br/>
            </w:r>
            <w:r w:rsidRPr="00BA73FA">
              <w:rPr>
                <w:rFonts w:ascii="Calibri" w:eastAsia="Calibri" w:hAnsi="Calibri" w:cs="Calibri"/>
                <w:sz w:val="20"/>
                <w:szCs w:val="20"/>
                <w:lang w:val="en-US"/>
              </w:rPr>
              <w:br/>
            </w:r>
            <w:r w:rsidRPr="00BA73FA">
              <w:rPr>
                <w:rFonts w:ascii="Calibri" w:eastAsia="Calibri" w:hAnsi="Calibri" w:cs="Calibri"/>
                <w:sz w:val="20"/>
                <w:szCs w:val="20"/>
                <w:lang w:val="en-US"/>
              </w:rPr>
              <w:lastRenderedPageBreak/>
              <w:t>Projects funded under the Ministry of Science and Higher Education’s Regional Initiative of Excellence program</w:t>
            </w:r>
            <w:r w:rsidRPr="00BA73FA">
              <w:rPr>
                <w:rFonts w:ascii="Calibri" w:eastAsia="Calibri" w:hAnsi="Calibri" w:cs="Calibri"/>
                <w:sz w:val="20"/>
                <w:szCs w:val="20"/>
                <w:lang w:val="en-US"/>
              </w:rPr>
              <w:br/>
              <w:t>2022–2023 "Dynamics of Political Attitudes and Views", (012/RID/2018/19).</w:t>
            </w:r>
            <w:r w:rsidRPr="00BA73FA">
              <w:rPr>
                <w:rFonts w:ascii="Calibri" w:eastAsia="Calibri" w:hAnsi="Calibri" w:cs="Calibri"/>
                <w:sz w:val="20"/>
                <w:szCs w:val="20"/>
                <w:lang w:val="en-US"/>
              </w:rPr>
              <w:br/>
              <w:t>2019–2020 "Knowledge, Attitudes, and Preferences of Poles Regarding New Civilizational Threats" (012/RID/2018/19).</w:t>
            </w:r>
            <w:proofErr w:type="spellStart"/>
            <w:r w:rsidRPr="00BA73FA">
              <w:rPr>
                <w:rFonts w:ascii="Calibri" w:eastAsia="Calibri" w:hAnsi="Calibri" w:cs="Calibri"/>
                <w:sz w:val="20"/>
                <w:szCs w:val="20"/>
                <w:lang w:val="en-US"/>
              </w:rPr>
              <w:t>cts</w:t>
            </w:r>
            <w:proofErr w:type="spellEnd"/>
            <w:r w:rsidRPr="00BA73FA">
              <w:rPr>
                <w:rFonts w:ascii="Calibri" w:eastAsia="Calibri" w:hAnsi="Calibri" w:cs="Calibri"/>
                <w:sz w:val="20"/>
                <w:szCs w:val="20"/>
                <w:lang w:val="en-US"/>
              </w:rPr>
              <w:t>: </w:t>
            </w:r>
            <w:r w:rsidRPr="00BA73FA">
              <w:rPr>
                <w:rFonts w:ascii="Calibri" w:eastAsia="Calibri" w:hAnsi="Calibri" w:cs="Calibri"/>
                <w:sz w:val="20"/>
                <w:szCs w:val="20"/>
                <w:lang w:val="en-US"/>
              </w:rPr>
              <w:br/>
            </w:r>
            <w:r w:rsidRPr="00BA73FA">
              <w:rPr>
                <w:rFonts w:ascii="Calibri" w:eastAsia="Calibri" w:hAnsi="Calibri" w:cs="Calibri"/>
                <w:sz w:val="20"/>
                <w:szCs w:val="20"/>
                <w:lang w:val="en-US"/>
              </w:rPr>
              <w:br/>
            </w:r>
            <w:r w:rsidRPr="00BA73FA">
              <w:rPr>
                <w:rFonts w:ascii="Calibri" w:eastAsia="Calibri" w:hAnsi="Calibri" w:cs="Calibri"/>
                <w:b/>
                <w:bCs/>
                <w:sz w:val="20"/>
                <w:szCs w:val="20"/>
                <w:lang w:val="en-US"/>
              </w:rPr>
              <w:t>Other projects</w:t>
            </w:r>
            <w:r w:rsidR="008652CD">
              <w:rPr>
                <w:rFonts w:ascii="Calibri" w:eastAsia="Calibri" w:hAnsi="Calibri" w:cs="Calibri"/>
                <w:b/>
                <w:bCs/>
                <w:sz w:val="20"/>
                <w:szCs w:val="20"/>
                <w:lang w:val="en-US"/>
              </w:rPr>
              <w:t xml:space="preserve"> </w:t>
            </w:r>
            <w:r w:rsidRPr="00BA73FA">
              <w:rPr>
                <w:rFonts w:ascii="Calibri" w:eastAsia="Calibri" w:hAnsi="Calibri" w:cs="Calibri"/>
                <w:b/>
                <w:bCs/>
                <w:sz w:val="20"/>
                <w:szCs w:val="20"/>
                <w:lang w:val="en-US"/>
              </w:rPr>
              <w:t>2018-2020 </w:t>
            </w:r>
          </w:p>
          <w:p w14:paraId="6763FA9A" w14:textId="495C2B8D" w:rsidR="00BA73FA" w:rsidRPr="00BA73FA" w:rsidRDefault="00BA73FA" w:rsidP="00BA73FA">
            <w:pPr>
              <w:autoSpaceDE w:val="0"/>
              <w:autoSpaceDN w:val="0"/>
              <w:adjustRightInd w:val="0"/>
              <w:spacing w:after="120"/>
              <w:jc w:val="both"/>
              <w:rPr>
                <w:rFonts w:ascii="Calibri" w:eastAsia="Calibri" w:hAnsi="Calibri" w:cs="Calibri"/>
                <w:sz w:val="20"/>
                <w:szCs w:val="20"/>
                <w:lang w:val="en-US"/>
              </w:rPr>
            </w:pPr>
            <w:r w:rsidRPr="00BA73FA">
              <w:rPr>
                <w:rFonts w:ascii="Calibri" w:eastAsia="Calibri" w:hAnsi="Calibri" w:cs="Calibri"/>
                <w:sz w:val="20"/>
                <w:szCs w:val="20"/>
                <w:lang w:val="en-US"/>
              </w:rPr>
              <w:t>Project Manager (2018–2019) and Content Manager (2019–2020) of the project "Social and Civic Activation of Youth in Developing Key Competencies", implemented in collaboration with the Center for Civic Education, as part of the NCBR Third Mission of Universities program, with a budget of PLN 2,853,170.</w:t>
            </w:r>
          </w:p>
          <w:p w14:paraId="41B0CBD3" w14:textId="77777777" w:rsidR="00BA73FA" w:rsidRDefault="00BA73FA" w:rsidP="0046027D">
            <w:pPr>
              <w:autoSpaceDE w:val="0"/>
              <w:autoSpaceDN w:val="0"/>
              <w:adjustRightInd w:val="0"/>
              <w:spacing w:after="120"/>
              <w:jc w:val="both"/>
              <w:rPr>
                <w:rFonts w:ascii="Calibri" w:eastAsia="Calibri" w:hAnsi="Calibri" w:cs="Calibri"/>
                <w:sz w:val="20"/>
                <w:szCs w:val="20"/>
                <w:lang w:val="en-US"/>
              </w:rPr>
            </w:pPr>
          </w:p>
          <w:p w14:paraId="00BFF799" w14:textId="77777777" w:rsidR="00516B57" w:rsidRPr="00516B57" w:rsidRDefault="00516B57" w:rsidP="0046027D">
            <w:pPr>
              <w:autoSpaceDE w:val="0"/>
              <w:autoSpaceDN w:val="0"/>
              <w:adjustRightInd w:val="0"/>
              <w:spacing w:after="120"/>
              <w:jc w:val="both"/>
              <w:rPr>
                <w:rFonts w:ascii="Calibri" w:eastAsia="Calibri" w:hAnsi="Calibri" w:cs="Calibri"/>
                <w:sz w:val="20"/>
                <w:szCs w:val="20"/>
                <w:lang w:val="en-US"/>
              </w:rPr>
            </w:pPr>
          </w:p>
          <w:p w14:paraId="24FC3C80" w14:textId="77777777" w:rsidR="0046027D" w:rsidRDefault="0046027D" w:rsidP="0046027D">
            <w:pPr>
              <w:ind w:right="170"/>
              <w:rPr>
                <w:rFonts w:ascii="Calibri" w:eastAsia="Calibri" w:hAnsi="Calibri" w:cs="Calibri"/>
                <w:sz w:val="20"/>
                <w:szCs w:val="20"/>
                <w:lang w:val="en-US"/>
              </w:rPr>
            </w:pPr>
          </w:p>
          <w:p w14:paraId="3B280C74" w14:textId="5F616B37" w:rsidR="00516B57" w:rsidRPr="00EC5D38" w:rsidRDefault="00516B57" w:rsidP="0046027D">
            <w:pPr>
              <w:ind w:right="170"/>
              <w:rPr>
                <w:rFonts w:ascii="Calibri" w:eastAsia="Calibri" w:hAnsi="Calibri" w:cs="Calibri"/>
                <w:sz w:val="20"/>
                <w:szCs w:val="20"/>
                <w:lang w:val="en-US"/>
              </w:rPr>
            </w:pPr>
            <w:r>
              <w:rPr>
                <w:rFonts w:ascii="Calibri" w:eastAsia="Calibri" w:hAnsi="Calibri" w:cs="Calibri"/>
                <w:sz w:val="20"/>
                <w:szCs w:val="20"/>
                <w:lang w:val="en-US"/>
              </w:rPr>
              <w:t xml:space="preserve">ORCID: </w:t>
            </w:r>
            <w:r w:rsidRPr="00516B57">
              <w:rPr>
                <w:rFonts w:ascii="Calibri" w:eastAsia="Calibri" w:hAnsi="Calibri" w:cs="Calibri"/>
                <w:sz w:val="20"/>
                <w:szCs w:val="20"/>
                <w:lang w:val="en-US"/>
              </w:rPr>
              <w:t>https://orcid.org/0000-0002-0282-9424</w:t>
            </w:r>
          </w:p>
        </w:tc>
      </w:tr>
      <w:tr w:rsidR="007912AE" w:rsidRPr="00EC5D38" w14:paraId="7BC4642E" w14:textId="77777777">
        <w:trPr>
          <w:trHeight w:val="340"/>
        </w:trPr>
        <w:tc>
          <w:tcPr>
            <w:tcW w:w="4995" w:type="dxa"/>
            <w:shd w:val="clear" w:color="auto" w:fill="F2F2F2"/>
          </w:tcPr>
          <w:p w14:paraId="6A17CB7D" w14:textId="77777777" w:rsidR="007912AE" w:rsidRPr="00EC5D38" w:rsidRDefault="00000000">
            <w:pPr>
              <w:ind w:left="164" w:right="174"/>
              <w:rPr>
                <w:rFonts w:ascii="Calibri" w:eastAsia="Calibri" w:hAnsi="Calibri" w:cs="Calibri"/>
                <w:sz w:val="20"/>
                <w:szCs w:val="20"/>
                <w:lang w:val="en-US"/>
              </w:rPr>
            </w:pPr>
            <w:r w:rsidRPr="00EC5D38">
              <w:rPr>
                <w:rFonts w:ascii="Calibri" w:eastAsia="Calibri" w:hAnsi="Calibri" w:cs="Calibri"/>
                <w:b/>
                <w:sz w:val="20"/>
                <w:szCs w:val="20"/>
                <w:lang w:val="en-US"/>
              </w:rPr>
              <w:lastRenderedPageBreak/>
              <w:t xml:space="preserve">Discipline </w:t>
            </w:r>
            <w:r w:rsidRPr="00EC5D38">
              <w:rPr>
                <w:rFonts w:ascii="Calibri" w:eastAsia="Calibri" w:hAnsi="Calibri" w:cs="Calibri"/>
                <w:sz w:val="20"/>
                <w:szCs w:val="20"/>
                <w:lang w:val="en-US"/>
              </w:rPr>
              <w:t>for a future doctoral dissertation (possible: sociology, political and administrative sciences, culture and religion sciences, literary studies, psychology, fine arts and art conservation)</w:t>
            </w:r>
          </w:p>
        </w:tc>
        <w:tc>
          <w:tcPr>
            <w:tcW w:w="4650" w:type="dxa"/>
            <w:gridSpan w:val="2"/>
            <w:shd w:val="clear" w:color="auto" w:fill="F2F2F2"/>
            <w:vAlign w:val="center"/>
          </w:tcPr>
          <w:p w14:paraId="2DE66BDA" w14:textId="248CB7D2" w:rsidR="007912AE" w:rsidRPr="00EC5D38" w:rsidRDefault="00EC5D38">
            <w:pPr>
              <w:ind w:left="160" w:right="170"/>
              <w:rPr>
                <w:rFonts w:ascii="Calibri" w:eastAsia="Calibri" w:hAnsi="Calibri" w:cs="Calibri"/>
                <w:sz w:val="20"/>
                <w:szCs w:val="20"/>
                <w:lang w:val="en-US"/>
              </w:rPr>
            </w:pPr>
            <w:r>
              <w:rPr>
                <w:rFonts w:ascii="Calibri" w:eastAsia="Calibri" w:hAnsi="Calibri" w:cs="Calibri"/>
                <w:sz w:val="20"/>
                <w:szCs w:val="20"/>
                <w:lang w:val="en-US"/>
              </w:rPr>
              <w:t xml:space="preserve">Sociology, political science </w:t>
            </w:r>
          </w:p>
        </w:tc>
      </w:tr>
      <w:tr w:rsidR="007912AE" w:rsidRPr="00EC5D38" w14:paraId="152DD82F" w14:textId="77777777">
        <w:trPr>
          <w:trHeight w:val="340"/>
        </w:trPr>
        <w:tc>
          <w:tcPr>
            <w:tcW w:w="4995" w:type="dxa"/>
            <w:shd w:val="clear" w:color="auto" w:fill="auto"/>
          </w:tcPr>
          <w:p w14:paraId="38443EAF" w14:textId="77777777" w:rsidR="007912AE" w:rsidRPr="00EC5D38" w:rsidRDefault="00000000">
            <w:pPr>
              <w:ind w:left="164" w:right="174"/>
              <w:rPr>
                <w:rFonts w:ascii="Calibri" w:eastAsia="Calibri" w:hAnsi="Calibri" w:cs="Calibri"/>
                <w:sz w:val="20"/>
                <w:szCs w:val="20"/>
                <w:lang w:val="en-US"/>
              </w:rPr>
            </w:pPr>
            <w:r w:rsidRPr="00EC5D38">
              <w:rPr>
                <w:rFonts w:ascii="Calibri" w:eastAsia="Calibri" w:hAnsi="Calibri" w:cs="Calibri"/>
                <w:b/>
                <w:sz w:val="20"/>
                <w:szCs w:val="20"/>
                <w:lang w:val="en-US"/>
              </w:rPr>
              <w:t xml:space="preserve">A brief description </w:t>
            </w:r>
            <w:r w:rsidRPr="00EC5D38">
              <w:rPr>
                <w:rFonts w:ascii="Calibri" w:eastAsia="Calibri" w:hAnsi="Calibri" w:cs="Calibri"/>
                <w:sz w:val="20"/>
                <w:szCs w:val="20"/>
                <w:lang w:val="en-US"/>
              </w:rPr>
              <w:t>of the research directions pursued by the supervisor (a few sentences describing the scientific/artistic specialization; main research problems; scientific interests) and a possible link to the website/research team</w:t>
            </w:r>
          </w:p>
        </w:tc>
        <w:tc>
          <w:tcPr>
            <w:tcW w:w="4650" w:type="dxa"/>
            <w:gridSpan w:val="2"/>
            <w:shd w:val="clear" w:color="auto" w:fill="auto"/>
            <w:vAlign w:val="center"/>
          </w:tcPr>
          <w:p w14:paraId="18FFFD5F" w14:textId="77777777" w:rsidR="00BF2707" w:rsidRPr="00BF2707" w:rsidRDefault="00BF2707" w:rsidP="00BF2707">
            <w:pPr>
              <w:ind w:right="170"/>
              <w:rPr>
                <w:rFonts w:ascii="Calibri" w:eastAsia="Calibri" w:hAnsi="Calibri" w:cs="Calibri"/>
                <w:sz w:val="20"/>
                <w:szCs w:val="20"/>
                <w:lang w:val="en-US"/>
              </w:rPr>
            </w:pPr>
            <w:r w:rsidRPr="00BF2707">
              <w:rPr>
                <w:rFonts w:ascii="Calibri" w:eastAsia="Calibri" w:hAnsi="Calibri" w:cs="Calibri"/>
                <w:sz w:val="20"/>
                <w:szCs w:val="20"/>
                <w:lang w:val="en-US"/>
              </w:rPr>
              <w:t>My research interests focus on the study of voting behavior, the relationship between political parties and voters (topics such as party identification and political party branding), political representation, democracy (its perception by citizens, support for democracy, and legitimacy), democratic backsliding, and related topics (populism, illiberalism, authoritarianism).</w:t>
            </w:r>
          </w:p>
          <w:p w14:paraId="2FA7D9AA" w14:textId="03B922C1" w:rsidR="00BF2707" w:rsidRDefault="00BF2707" w:rsidP="00C34AB1">
            <w:pPr>
              <w:ind w:right="170"/>
              <w:rPr>
                <w:rFonts w:ascii="Calibri" w:eastAsia="Calibri" w:hAnsi="Calibri" w:cs="Calibri"/>
                <w:sz w:val="20"/>
                <w:szCs w:val="20"/>
                <w:lang w:val="en-US"/>
              </w:rPr>
            </w:pPr>
            <w:r>
              <w:rPr>
                <w:rFonts w:ascii="Calibri" w:eastAsia="Calibri" w:hAnsi="Calibri" w:cs="Calibri"/>
                <w:sz w:val="20"/>
                <w:szCs w:val="20"/>
                <w:lang w:val="en-US"/>
              </w:rPr>
              <w:t xml:space="preserve">My recent </w:t>
            </w:r>
            <w:r w:rsidR="00C34AB1">
              <w:rPr>
                <w:rFonts w:ascii="Calibri" w:eastAsia="Calibri" w:hAnsi="Calibri" w:cs="Calibri"/>
                <w:sz w:val="20"/>
                <w:szCs w:val="20"/>
                <w:lang w:val="en-US"/>
              </w:rPr>
              <w:t xml:space="preserve">research interests move towards </w:t>
            </w:r>
            <w:r w:rsidRPr="00BF2707">
              <w:rPr>
                <w:rFonts w:ascii="Calibri" w:eastAsia="Calibri" w:hAnsi="Calibri" w:cs="Calibri"/>
                <w:sz w:val="20"/>
                <w:szCs w:val="20"/>
                <w:lang w:val="en-US"/>
              </w:rPr>
              <w:t xml:space="preserve">the </w:t>
            </w:r>
            <w:r w:rsidR="00C34AB1">
              <w:rPr>
                <w:rFonts w:ascii="Calibri" w:eastAsia="Calibri" w:hAnsi="Calibri" w:cs="Calibri"/>
                <w:sz w:val="20"/>
                <w:szCs w:val="20"/>
                <w:lang w:val="en-US"/>
              </w:rPr>
              <w:t>social and political consequences</w:t>
            </w:r>
            <w:r w:rsidRPr="00BF2707">
              <w:rPr>
                <w:rFonts w:ascii="Calibri" w:eastAsia="Calibri" w:hAnsi="Calibri" w:cs="Calibri"/>
                <w:sz w:val="20"/>
                <w:szCs w:val="20"/>
                <w:lang w:val="en-US"/>
              </w:rPr>
              <w:t xml:space="preserve"> of artificial intelligence (AI)</w:t>
            </w:r>
            <w:r w:rsidR="00C34AB1">
              <w:rPr>
                <w:rFonts w:ascii="Calibri" w:eastAsia="Calibri" w:hAnsi="Calibri" w:cs="Calibri"/>
                <w:sz w:val="20"/>
                <w:szCs w:val="20"/>
                <w:lang w:val="en-US"/>
              </w:rPr>
              <w:t xml:space="preserve">. </w:t>
            </w:r>
          </w:p>
          <w:p w14:paraId="21575040" w14:textId="77777777" w:rsidR="00C34AB1" w:rsidRPr="00BF2707" w:rsidRDefault="00C34AB1" w:rsidP="00C34AB1">
            <w:pPr>
              <w:ind w:right="170"/>
              <w:rPr>
                <w:rFonts w:ascii="Calibri" w:eastAsia="Calibri" w:hAnsi="Calibri" w:cs="Calibri"/>
                <w:sz w:val="20"/>
                <w:szCs w:val="20"/>
                <w:lang w:val="en-US"/>
              </w:rPr>
            </w:pPr>
          </w:p>
          <w:p w14:paraId="5556126B" w14:textId="77777777" w:rsidR="00BF2707" w:rsidRPr="00BF2707" w:rsidRDefault="00BF2707" w:rsidP="00BF2707">
            <w:pPr>
              <w:ind w:right="170"/>
              <w:rPr>
                <w:rFonts w:ascii="Calibri" w:eastAsia="Calibri" w:hAnsi="Calibri" w:cs="Calibri"/>
                <w:sz w:val="20"/>
                <w:szCs w:val="20"/>
                <w:lang w:val="en-US"/>
              </w:rPr>
            </w:pPr>
            <w:r w:rsidRPr="00BF2707">
              <w:rPr>
                <w:rFonts w:ascii="Calibri" w:eastAsia="Calibri" w:hAnsi="Calibri" w:cs="Calibri"/>
                <w:sz w:val="20"/>
                <w:szCs w:val="20"/>
                <w:lang w:val="en-US"/>
              </w:rPr>
              <w:t>Link to the Center for the Study of Democracy at SWPS University:</w:t>
            </w:r>
            <w:r w:rsidRPr="00BF2707">
              <w:rPr>
                <w:rFonts w:ascii="Calibri" w:eastAsia="Calibri" w:hAnsi="Calibri" w:cs="Calibri"/>
                <w:sz w:val="20"/>
                <w:szCs w:val="20"/>
                <w:lang w:val="en-US"/>
              </w:rPr>
              <w:br/>
              <w:t>https://swps.pl/nauka-i-badania/poznaj-nasz-potencjal/centra-badawcze/873-instytuty-naukowe/instytut-nauk-spolecznych/centra-i-laboratoria/5747-centrum-studiow-nad-demokracja</w:t>
            </w:r>
          </w:p>
          <w:p w14:paraId="2D2590B9" w14:textId="77777777" w:rsidR="007912AE" w:rsidRPr="00EC5D38" w:rsidRDefault="007912AE" w:rsidP="00DD3F4A">
            <w:pPr>
              <w:ind w:right="170"/>
              <w:rPr>
                <w:rFonts w:ascii="Calibri" w:eastAsia="Calibri" w:hAnsi="Calibri" w:cs="Calibri"/>
                <w:sz w:val="20"/>
                <w:szCs w:val="20"/>
                <w:lang w:val="en-US"/>
              </w:rPr>
            </w:pPr>
          </w:p>
        </w:tc>
      </w:tr>
      <w:tr w:rsidR="007912AE" w:rsidRPr="00EC5D38" w14:paraId="6E1E9D6E" w14:textId="77777777">
        <w:trPr>
          <w:trHeight w:val="1088"/>
        </w:trPr>
        <w:tc>
          <w:tcPr>
            <w:tcW w:w="4995" w:type="dxa"/>
            <w:shd w:val="clear" w:color="auto" w:fill="F2F2F2"/>
          </w:tcPr>
          <w:p w14:paraId="1ACB47C9" w14:textId="77777777" w:rsidR="007912AE" w:rsidRPr="00EC5D38" w:rsidRDefault="00000000">
            <w:pPr>
              <w:ind w:left="164" w:right="174"/>
              <w:rPr>
                <w:rFonts w:ascii="Calibri" w:eastAsia="Calibri" w:hAnsi="Calibri" w:cs="Calibri"/>
                <w:sz w:val="20"/>
                <w:szCs w:val="20"/>
                <w:lang w:val="en-US"/>
              </w:rPr>
            </w:pPr>
            <w:r w:rsidRPr="00EC5D38">
              <w:rPr>
                <w:rFonts w:ascii="Calibri" w:eastAsia="Calibri" w:hAnsi="Calibri" w:cs="Calibri"/>
                <w:b/>
                <w:sz w:val="20"/>
                <w:szCs w:val="20"/>
                <w:lang w:val="en-US"/>
              </w:rPr>
              <w:t>Thematic areas</w:t>
            </w:r>
            <w:r w:rsidRPr="00EC5D38">
              <w:rPr>
                <w:rFonts w:ascii="Calibri" w:eastAsia="Calibri" w:hAnsi="Calibri" w:cs="Calibri"/>
                <w:sz w:val="20"/>
                <w:szCs w:val="20"/>
                <w:lang w:val="en-US"/>
              </w:rPr>
              <w:t xml:space="preserve"> of planned doctoral dissertations</w:t>
            </w:r>
          </w:p>
        </w:tc>
        <w:tc>
          <w:tcPr>
            <w:tcW w:w="4650" w:type="dxa"/>
            <w:gridSpan w:val="2"/>
            <w:shd w:val="clear" w:color="auto" w:fill="F2F2F2"/>
            <w:vAlign w:val="center"/>
          </w:tcPr>
          <w:p w14:paraId="372B863B" w14:textId="7E8D3B58" w:rsidR="00DD3F4A" w:rsidRPr="00DD3F4A" w:rsidRDefault="00DD3F4A" w:rsidP="00DD3F4A">
            <w:pPr>
              <w:ind w:left="160" w:right="170"/>
              <w:rPr>
                <w:rFonts w:ascii="Calibri" w:eastAsia="Calibri" w:hAnsi="Calibri" w:cs="Calibri"/>
                <w:sz w:val="20"/>
                <w:szCs w:val="20"/>
                <w:lang w:val="en-US"/>
              </w:rPr>
            </w:pPr>
            <w:r w:rsidRPr="00DD3F4A">
              <w:rPr>
                <w:rFonts w:ascii="Calibri" w:eastAsia="Calibri" w:hAnsi="Calibri" w:cs="Calibri"/>
                <w:b/>
                <w:bCs/>
                <w:sz w:val="20"/>
                <w:szCs w:val="20"/>
                <w:lang w:val="en-US"/>
              </w:rPr>
              <w:t>Impact of Generative AI on Democratic Processes</w:t>
            </w:r>
            <w:r w:rsidRPr="00DD3F4A">
              <w:rPr>
                <w:rFonts w:ascii="Calibri" w:eastAsia="Calibri" w:hAnsi="Calibri" w:cs="Calibri"/>
                <w:sz w:val="20"/>
                <w:szCs w:val="20"/>
                <w:lang w:val="en-US"/>
              </w:rPr>
              <w:t>:</w:t>
            </w:r>
          </w:p>
          <w:p w14:paraId="1BC9548F" w14:textId="77777777" w:rsidR="00DD3F4A" w:rsidRPr="00DD3F4A" w:rsidRDefault="00DD3F4A" w:rsidP="00DD3F4A">
            <w:pPr>
              <w:numPr>
                <w:ilvl w:val="0"/>
                <w:numId w:val="6"/>
              </w:numPr>
              <w:ind w:right="170"/>
              <w:rPr>
                <w:rFonts w:ascii="Calibri" w:eastAsia="Calibri" w:hAnsi="Calibri" w:cs="Calibri"/>
                <w:sz w:val="20"/>
                <w:szCs w:val="20"/>
                <w:lang w:val="en-US"/>
              </w:rPr>
            </w:pPr>
            <w:r w:rsidRPr="00DD3F4A">
              <w:rPr>
                <w:rFonts w:ascii="Calibri" w:eastAsia="Calibri" w:hAnsi="Calibri" w:cs="Calibri"/>
                <w:sz w:val="20"/>
                <w:szCs w:val="20"/>
                <w:lang w:val="en-US"/>
              </w:rPr>
              <w:t xml:space="preserve">Exploring how generative AI </w:t>
            </w:r>
            <w:proofErr w:type="gramStart"/>
            <w:r w:rsidRPr="00DD3F4A">
              <w:rPr>
                <w:rFonts w:ascii="Calibri" w:eastAsia="Calibri" w:hAnsi="Calibri" w:cs="Calibri"/>
                <w:sz w:val="20"/>
                <w:szCs w:val="20"/>
                <w:lang w:val="en-US"/>
              </w:rPr>
              <w:t>influences</w:t>
            </w:r>
            <w:proofErr w:type="gramEnd"/>
            <w:r w:rsidRPr="00DD3F4A">
              <w:rPr>
                <w:rFonts w:ascii="Calibri" w:eastAsia="Calibri" w:hAnsi="Calibri" w:cs="Calibri"/>
                <w:sz w:val="20"/>
                <w:szCs w:val="20"/>
                <w:lang w:val="en-US"/>
              </w:rPr>
              <w:t xml:space="preserve"> public opinion, political discourse, and the integrity of democratic mechanisms.</w:t>
            </w:r>
          </w:p>
          <w:p w14:paraId="15BDC499" w14:textId="77777777" w:rsidR="00DD3F4A" w:rsidRPr="00DD3F4A" w:rsidRDefault="00DD3F4A" w:rsidP="00DD3F4A">
            <w:pPr>
              <w:numPr>
                <w:ilvl w:val="0"/>
                <w:numId w:val="6"/>
              </w:numPr>
              <w:ind w:right="170"/>
              <w:rPr>
                <w:rFonts w:ascii="Calibri" w:eastAsia="Calibri" w:hAnsi="Calibri" w:cs="Calibri"/>
                <w:sz w:val="20"/>
                <w:szCs w:val="20"/>
                <w:lang w:val="en-US"/>
              </w:rPr>
            </w:pPr>
            <w:r w:rsidRPr="00DD3F4A">
              <w:rPr>
                <w:rFonts w:ascii="Calibri" w:eastAsia="Calibri" w:hAnsi="Calibri" w:cs="Calibri"/>
                <w:sz w:val="20"/>
                <w:szCs w:val="20"/>
                <w:lang w:val="en-US"/>
              </w:rPr>
              <w:t>Investigating AI's dual potential to support or undermine democratic values through information manipulation and predictive capabilities.</w:t>
            </w:r>
          </w:p>
          <w:p w14:paraId="2C2BE279" w14:textId="7B0FA4D6" w:rsidR="00DD3F4A" w:rsidRPr="00DD3F4A" w:rsidRDefault="00DD3F4A" w:rsidP="00DD3F4A">
            <w:pPr>
              <w:ind w:right="170"/>
              <w:rPr>
                <w:rFonts w:ascii="Calibri" w:eastAsia="Calibri" w:hAnsi="Calibri" w:cs="Calibri"/>
                <w:sz w:val="20"/>
                <w:szCs w:val="20"/>
                <w:lang w:val="en-US"/>
              </w:rPr>
            </w:pPr>
            <w:r w:rsidRPr="00DD3F4A">
              <w:rPr>
                <w:rFonts w:ascii="Calibri" w:eastAsia="Calibri" w:hAnsi="Calibri" w:cs="Calibri"/>
                <w:sz w:val="20"/>
                <w:szCs w:val="20"/>
                <w:lang w:val="en-US"/>
              </w:rPr>
              <w:t xml:space="preserve"> </w:t>
            </w:r>
            <w:r w:rsidRPr="00DD3F4A">
              <w:rPr>
                <w:rFonts w:ascii="Calibri" w:eastAsia="Calibri" w:hAnsi="Calibri" w:cs="Calibri"/>
                <w:b/>
                <w:bCs/>
                <w:sz w:val="20"/>
                <w:szCs w:val="20"/>
                <w:lang w:val="en-US"/>
              </w:rPr>
              <w:t>New Technologies and Digital Participation</w:t>
            </w:r>
            <w:r w:rsidRPr="00DD3F4A">
              <w:rPr>
                <w:rFonts w:ascii="Calibri" w:eastAsia="Calibri" w:hAnsi="Calibri" w:cs="Calibri"/>
                <w:sz w:val="20"/>
                <w:szCs w:val="20"/>
                <w:lang w:val="en-US"/>
              </w:rPr>
              <w:t>:</w:t>
            </w:r>
          </w:p>
          <w:p w14:paraId="2A9BFAF9" w14:textId="77777777" w:rsidR="00DD3F4A" w:rsidRPr="00DD3F4A" w:rsidRDefault="00DD3F4A" w:rsidP="00DD3F4A">
            <w:pPr>
              <w:numPr>
                <w:ilvl w:val="0"/>
                <w:numId w:val="7"/>
              </w:numPr>
              <w:ind w:right="170"/>
              <w:rPr>
                <w:rFonts w:ascii="Calibri" w:eastAsia="Calibri" w:hAnsi="Calibri" w:cs="Calibri"/>
                <w:sz w:val="20"/>
                <w:szCs w:val="20"/>
                <w:lang w:val="en-US"/>
              </w:rPr>
            </w:pPr>
            <w:r w:rsidRPr="00DD3F4A">
              <w:rPr>
                <w:rFonts w:ascii="Calibri" w:eastAsia="Calibri" w:hAnsi="Calibri" w:cs="Calibri"/>
                <w:sz w:val="20"/>
                <w:szCs w:val="20"/>
                <w:lang w:val="en-US"/>
              </w:rPr>
              <w:t>Examining the role of digital platforms and AI-driven tools in shaping citizen engagement within democratic processes.</w:t>
            </w:r>
          </w:p>
          <w:p w14:paraId="3CF7F315" w14:textId="77777777" w:rsidR="00DD3F4A" w:rsidRPr="00DD3F4A" w:rsidRDefault="00DD3F4A" w:rsidP="00DD3F4A">
            <w:pPr>
              <w:numPr>
                <w:ilvl w:val="0"/>
                <w:numId w:val="7"/>
              </w:numPr>
              <w:ind w:right="170"/>
              <w:rPr>
                <w:rFonts w:ascii="Calibri" w:eastAsia="Calibri" w:hAnsi="Calibri" w:cs="Calibri"/>
                <w:sz w:val="20"/>
                <w:szCs w:val="20"/>
                <w:lang w:val="en-US"/>
              </w:rPr>
            </w:pPr>
            <w:r w:rsidRPr="00DD3F4A">
              <w:rPr>
                <w:rFonts w:ascii="Calibri" w:eastAsia="Calibri" w:hAnsi="Calibri" w:cs="Calibri"/>
                <w:sz w:val="20"/>
                <w:szCs w:val="20"/>
                <w:lang w:val="en-US"/>
              </w:rPr>
              <w:t xml:space="preserve">Addressing the challenges of the digital divide and strategies for promoting equal </w:t>
            </w:r>
            <w:r w:rsidRPr="00DD3F4A">
              <w:rPr>
                <w:rFonts w:ascii="Calibri" w:eastAsia="Calibri" w:hAnsi="Calibri" w:cs="Calibri"/>
                <w:sz w:val="20"/>
                <w:szCs w:val="20"/>
                <w:lang w:val="en-US"/>
              </w:rPr>
              <w:lastRenderedPageBreak/>
              <w:t>access to technology in democratic participation.</w:t>
            </w:r>
          </w:p>
          <w:p w14:paraId="0F353131" w14:textId="282DA39F" w:rsidR="00DD3F4A" w:rsidRPr="00DD3F4A" w:rsidRDefault="00DD3F4A" w:rsidP="00DD3F4A">
            <w:pPr>
              <w:ind w:right="170"/>
              <w:rPr>
                <w:rFonts w:ascii="Calibri" w:eastAsia="Calibri" w:hAnsi="Calibri" w:cs="Calibri"/>
                <w:sz w:val="20"/>
                <w:szCs w:val="20"/>
                <w:lang w:val="en-US"/>
              </w:rPr>
            </w:pPr>
            <w:r w:rsidRPr="00DD3F4A">
              <w:rPr>
                <w:rFonts w:ascii="Calibri" w:eastAsia="Calibri" w:hAnsi="Calibri" w:cs="Calibri"/>
                <w:b/>
                <w:bCs/>
                <w:sz w:val="20"/>
                <w:szCs w:val="20"/>
                <w:lang w:val="en-US"/>
              </w:rPr>
              <w:t>Ethics, Legal Frameworks, and Trust in AI</w:t>
            </w:r>
            <w:r w:rsidRPr="00DD3F4A">
              <w:rPr>
                <w:rFonts w:ascii="Calibri" w:eastAsia="Calibri" w:hAnsi="Calibri" w:cs="Calibri"/>
                <w:sz w:val="20"/>
                <w:szCs w:val="20"/>
                <w:lang w:val="en-US"/>
              </w:rPr>
              <w:t>:</w:t>
            </w:r>
          </w:p>
          <w:p w14:paraId="06ACDFFF" w14:textId="77777777" w:rsidR="00DD3F4A" w:rsidRPr="00DD3F4A" w:rsidRDefault="00DD3F4A" w:rsidP="00DD3F4A">
            <w:pPr>
              <w:numPr>
                <w:ilvl w:val="0"/>
                <w:numId w:val="8"/>
              </w:numPr>
              <w:ind w:right="170"/>
              <w:rPr>
                <w:rFonts w:ascii="Calibri" w:eastAsia="Calibri" w:hAnsi="Calibri" w:cs="Calibri"/>
                <w:sz w:val="20"/>
                <w:szCs w:val="20"/>
                <w:lang w:val="en-US"/>
              </w:rPr>
            </w:pPr>
            <w:r w:rsidRPr="00DD3F4A">
              <w:rPr>
                <w:rFonts w:ascii="Calibri" w:eastAsia="Calibri" w:hAnsi="Calibri" w:cs="Calibri"/>
                <w:sz w:val="20"/>
                <w:szCs w:val="20"/>
                <w:lang w:val="en-US"/>
              </w:rPr>
              <w:t>Investigating the ethical and regulatory challenges of integrating AI into governance.</w:t>
            </w:r>
          </w:p>
          <w:p w14:paraId="311A0025" w14:textId="77777777" w:rsidR="00DD3F4A" w:rsidRPr="00DD3F4A" w:rsidRDefault="00DD3F4A" w:rsidP="00DD3F4A">
            <w:pPr>
              <w:numPr>
                <w:ilvl w:val="0"/>
                <w:numId w:val="8"/>
              </w:numPr>
              <w:ind w:right="170"/>
              <w:rPr>
                <w:rFonts w:ascii="Calibri" w:eastAsia="Calibri" w:hAnsi="Calibri" w:cs="Calibri"/>
                <w:sz w:val="20"/>
                <w:szCs w:val="20"/>
                <w:lang w:val="en-US"/>
              </w:rPr>
            </w:pPr>
            <w:r w:rsidRPr="00DD3F4A">
              <w:rPr>
                <w:rFonts w:ascii="Calibri" w:eastAsia="Calibri" w:hAnsi="Calibri" w:cs="Calibri"/>
                <w:sz w:val="20"/>
                <w:szCs w:val="20"/>
                <w:lang w:val="en-US"/>
              </w:rPr>
              <w:t>Identifying frameworks to ensure transparency, fairness, accountability, and public trust in AI-driven decision-making.</w:t>
            </w:r>
          </w:p>
          <w:p w14:paraId="4D84625C" w14:textId="391A7F65" w:rsidR="00DD3F4A" w:rsidRPr="00DD3F4A" w:rsidRDefault="00DD3F4A" w:rsidP="00DD3F4A">
            <w:pPr>
              <w:ind w:right="170"/>
              <w:rPr>
                <w:rFonts w:ascii="Calibri" w:eastAsia="Calibri" w:hAnsi="Calibri" w:cs="Calibri"/>
                <w:sz w:val="20"/>
                <w:szCs w:val="20"/>
              </w:rPr>
            </w:pPr>
            <w:proofErr w:type="spellStart"/>
            <w:r w:rsidRPr="00DD3F4A">
              <w:rPr>
                <w:rFonts w:ascii="Calibri" w:eastAsia="Calibri" w:hAnsi="Calibri" w:cs="Calibri"/>
                <w:b/>
                <w:bCs/>
                <w:sz w:val="20"/>
                <w:szCs w:val="20"/>
              </w:rPr>
              <w:t>Hybrid</w:t>
            </w:r>
            <w:proofErr w:type="spellEnd"/>
            <w:r w:rsidRPr="00DD3F4A">
              <w:rPr>
                <w:rFonts w:ascii="Calibri" w:eastAsia="Calibri" w:hAnsi="Calibri" w:cs="Calibri"/>
                <w:b/>
                <w:bCs/>
                <w:sz w:val="20"/>
                <w:szCs w:val="20"/>
              </w:rPr>
              <w:t xml:space="preserve"> Policy-</w:t>
            </w:r>
            <w:proofErr w:type="spellStart"/>
            <w:r w:rsidRPr="00DD3F4A">
              <w:rPr>
                <w:rFonts w:ascii="Calibri" w:eastAsia="Calibri" w:hAnsi="Calibri" w:cs="Calibri"/>
                <w:b/>
                <w:bCs/>
                <w:sz w:val="20"/>
                <w:szCs w:val="20"/>
              </w:rPr>
              <w:t>Making</w:t>
            </w:r>
            <w:proofErr w:type="spellEnd"/>
            <w:r w:rsidRPr="00DD3F4A">
              <w:rPr>
                <w:rFonts w:ascii="Calibri" w:eastAsia="Calibri" w:hAnsi="Calibri" w:cs="Calibri"/>
                <w:b/>
                <w:bCs/>
                <w:sz w:val="20"/>
                <w:szCs w:val="20"/>
              </w:rPr>
              <w:t xml:space="preserve"> </w:t>
            </w:r>
            <w:proofErr w:type="spellStart"/>
            <w:r w:rsidRPr="00DD3F4A">
              <w:rPr>
                <w:rFonts w:ascii="Calibri" w:eastAsia="Calibri" w:hAnsi="Calibri" w:cs="Calibri"/>
                <w:b/>
                <w:bCs/>
                <w:sz w:val="20"/>
                <w:szCs w:val="20"/>
              </w:rPr>
              <w:t>Models</w:t>
            </w:r>
            <w:proofErr w:type="spellEnd"/>
            <w:r w:rsidRPr="00DD3F4A">
              <w:rPr>
                <w:rFonts w:ascii="Calibri" w:eastAsia="Calibri" w:hAnsi="Calibri" w:cs="Calibri"/>
                <w:sz w:val="20"/>
                <w:szCs w:val="20"/>
              </w:rPr>
              <w:t>:</w:t>
            </w:r>
          </w:p>
          <w:p w14:paraId="6ABE31DF" w14:textId="77777777" w:rsidR="00DD3F4A" w:rsidRPr="00DD3F4A" w:rsidRDefault="00DD3F4A" w:rsidP="00DD3F4A">
            <w:pPr>
              <w:numPr>
                <w:ilvl w:val="0"/>
                <w:numId w:val="9"/>
              </w:numPr>
              <w:ind w:right="170"/>
              <w:rPr>
                <w:rFonts w:ascii="Calibri" w:eastAsia="Calibri" w:hAnsi="Calibri" w:cs="Calibri"/>
                <w:sz w:val="20"/>
                <w:szCs w:val="20"/>
                <w:lang w:val="en-US"/>
              </w:rPr>
            </w:pPr>
            <w:r w:rsidRPr="00DD3F4A">
              <w:rPr>
                <w:rFonts w:ascii="Calibri" w:eastAsia="Calibri" w:hAnsi="Calibri" w:cs="Calibri"/>
                <w:sz w:val="20"/>
                <w:szCs w:val="20"/>
                <w:lang w:val="en-US"/>
              </w:rPr>
              <w:t>Analyzing the dynamics of AI-human collaboration in crafting and implementing policies.</w:t>
            </w:r>
          </w:p>
          <w:p w14:paraId="1D8C18AC" w14:textId="77777777" w:rsidR="00DD3F4A" w:rsidRPr="00DD3F4A" w:rsidRDefault="00DD3F4A" w:rsidP="00DD3F4A">
            <w:pPr>
              <w:numPr>
                <w:ilvl w:val="0"/>
                <w:numId w:val="9"/>
              </w:numPr>
              <w:ind w:right="170"/>
              <w:rPr>
                <w:rFonts w:ascii="Calibri" w:eastAsia="Calibri" w:hAnsi="Calibri" w:cs="Calibri"/>
                <w:sz w:val="20"/>
                <w:szCs w:val="20"/>
                <w:lang w:val="en-US"/>
              </w:rPr>
            </w:pPr>
            <w:r w:rsidRPr="00DD3F4A">
              <w:rPr>
                <w:rFonts w:ascii="Calibri" w:eastAsia="Calibri" w:hAnsi="Calibri" w:cs="Calibri"/>
                <w:sz w:val="20"/>
                <w:szCs w:val="20"/>
                <w:lang w:val="en-US"/>
              </w:rPr>
              <w:t>Evaluating the effectiveness of large-scale AI-supported deliberative processes in improving policy outcomes.</w:t>
            </w:r>
          </w:p>
          <w:p w14:paraId="229B3E1A" w14:textId="39D353BC" w:rsidR="00DD3F4A" w:rsidRPr="00DD3F4A" w:rsidRDefault="00DD3F4A" w:rsidP="00DD3F4A">
            <w:pPr>
              <w:ind w:right="170"/>
              <w:rPr>
                <w:rFonts w:ascii="Calibri" w:eastAsia="Calibri" w:hAnsi="Calibri" w:cs="Calibri"/>
                <w:sz w:val="20"/>
                <w:szCs w:val="20"/>
                <w:lang w:val="en-US"/>
              </w:rPr>
            </w:pPr>
            <w:r w:rsidRPr="00DD3F4A">
              <w:rPr>
                <w:rFonts w:ascii="Calibri" w:eastAsia="Calibri" w:hAnsi="Calibri" w:cs="Calibri"/>
                <w:b/>
                <w:bCs/>
                <w:sz w:val="20"/>
                <w:szCs w:val="20"/>
                <w:lang w:val="en-US"/>
              </w:rPr>
              <w:t>Strengthening Citizen Engagement through Digital Education</w:t>
            </w:r>
            <w:r w:rsidRPr="00DD3F4A">
              <w:rPr>
                <w:rFonts w:ascii="Calibri" w:eastAsia="Calibri" w:hAnsi="Calibri" w:cs="Calibri"/>
                <w:sz w:val="20"/>
                <w:szCs w:val="20"/>
                <w:lang w:val="en-US"/>
              </w:rPr>
              <w:t>:</w:t>
            </w:r>
          </w:p>
          <w:p w14:paraId="38AA2717" w14:textId="77777777" w:rsidR="00DD3F4A" w:rsidRPr="00DD3F4A" w:rsidRDefault="00DD3F4A" w:rsidP="00DD3F4A">
            <w:pPr>
              <w:numPr>
                <w:ilvl w:val="0"/>
                <w:numId w:val="10"/>
              </w:numPr>
              <w:ind w:right="170"/>
              <w:rPr>
                <w:rFonts w:ascii="Calibri" w:eastAsia="Calibri" w:hAnsi="Calibri" w:cs="Calibri"/>
                <w:sz w:val="20"/>
                <w:szCs w:val="20"/>
                <w:lang w:val="en-US"/>
              </w:rPr>
            </w:pPr>
            <w:r w:rsidRPr="00DD3F4A">
              <w:rPr>
                <w:rFonts w:ascii="Calibri" w:eastAsia="Calibri" w:hAnsi="Calibri" w:cs="Calibri"/>
                <w:sz w:val="20"/>
                <w:szCs w:val="20"/>
                <w:lang w:val="en-US"/>
              </w:rPr>
              <w:t>Designing and assessing educational programs to enhance citizens' ability to engage knowledgeably in democratic processes.</w:t>
            </w:r>
          </w:p>
          <w:p w14:paraId="72AA674F" w14:textId="77777777" w:rsidR="00DD3F4A" w:rsidRPr="00DD3F4A" w:rsidRDefault="00DD3F4A" w:rsidP="00DD3F4A">
            <w:pPr>
              <w:numPr>
                <w:ilvl w:val="0"/>
                <w:numId w:val="10"/>
              </w:numPr>
              <w:ind w:right="170"/>
              <w:rPr>
                <w:rFonts w:ascii="Calibri" w:eastAsia="Calibri" w:hAnsi="Calibri" w:cs="Calibri"/>
                <w:sz w:val="20"/>
                <w:szCs w:val="20"/>
                <w:lang w:val="en-US"/>
              </w:rPr>
            </w:pPr>
            <w:r w:rsidRPr="00DD3F4A">
              <w:rPr>
                <w:rFonts w:ascii="Calibri" w:eastAsia="Calibri" w:hAnsi="Calibri" w:cs="Calibri"/>
                <w:sz w:val="20"/>
                <w:szCs w:val="20"/>
                <w:lang w:val="en-US"/>
              </w:rPr>
              <w:t>Exploring tools and strategies to combat misinformation and promote informed citizen participation.</w:t>
            </w:r>
          </w:p>
          <w:p w14:paraId="0E4A2642" w14:textId="7FE8C8B2" w:rsidR="00DD3F4A" w:rsidRPr="00DD3F4A" w:rsidRDefault="00DD3F4A" w:rsidP="00DD3F4A">
            <w:pPr>
              <w:ind w:right="170"/>
              <w:rPr>
                <w:rFonts w:ascii="Calibri" w:eastAsia="Calibri" w:hAnsi="Calibri" w:cs="Calibri"/>
                <w:sz w:val="20"/>
                <w:szCs w:val="20"/>
                <w:lang w:val="en-US"/>
              </w:rPr>
            </w:pPr>
            <w:r w:rsidRPr="00DD3F4A">
              <w:rPr>
                <w:rFonts w:ascii="Calibri" w:eastAsia="Calibri" w:hAnsi="Calibri" w:cs="Calibri"/>
                <w:b/>
                <w:bCs/>
                <w:sz w:val="20"/>
                <w:szCs w:val="20"/>
                <w:lang w:val="en-US"/>
              </w:rPr>
              <w:t>Best Practices in Democracy Technologies Across Europe</w:t>
            </w:r>
            <w:r w:rsidRPr="00DD3F4A">
              <w:rPr>
                <w:rFonts w:ascii="Calibri" w:eastAsia="Calibri" w:hAnsi="Calibri" w:cs="Calibri"/>
                <w:sz w:val="20"/>
                <w:szCs w:val="20"/>
                <w:lang w:val="en-US"/>
              </w:rPr>
              <w:t>:</w:t>
            </w:r>
          </w:p>
          <w:p w14:paraId="4DAA5C4F" w14:textId="77777777" w:rsidR="00DD3F4A" w:rsidRPr="00DD3F4A" w:rsidRDefault="00DD3F4A" w:rsidP="00DD3F4A">
            <w:pPr>
              <w:numPr>
                <w:ilvl w:val="0"/>
                <w:numId w:val="11"/>
              </w:numPr>
              <w:ind w:right="170"/>
              <w:rPr>
                <w:rFonts w:ascii="Calibri" w:eastAsia="Calibri" w:hAnsi="Calibri" w:cs="Calibri"/>
                <w:sz w:val="20"/>
                <w:szCs w:val="20"/>
                <w:lang w:val="en-US"/>
              </w:rPr>
            </w:pPr>
            <w:r w:rsidRPr="00DD3F4A">
              <w:rPr>
                <w:rFonts w:ascii="Calibri" w:eastAsia="Calibri" w:hAnsi="Calibri" w:cs="Calibri"/>
                <w:sz w:val="20"/>
                <w:szCs w:val="20"/>
                <w:lang w:val="en-US"/>
              </w:rPr>
              <w:t>Conducting comparative analyses of democracy technologies in European contexts.</w:t>
            </w:r>
          </w:p>
          <w:p w14:paraId="1BA43498" w14:textId="77777777" w:rsidR="00DD3F4A" w:rsidRPr="00DD3F4A" w:rsidRDefault="00DD3F4A" w:rsidP="00DD3F4A">
            <w:pPr>
              <w:numPr>
                <w:ilvl w:val="0"/>
                <w:numId w:val="11"/>
              </w:numPr>
              <w:ind w:right="170"/>
              <w:rPr>
                <w:rFonts w:ascii="Calibri" w:eastAsia="Calibri" w:hAnsi="Calibri" w:cs="Calibri"/>
                <w:sz w:val="20"/>
                <w:szCs w:val="20"/>
                <w:lang w:val="en-US"/>
              </w:rPr>
            </w:pPr>
            <w:r w:rsidRPr="00DD3F4A">
              <w:rPr>
                <w:rFonts w:ascii="Calibri" w:eastAsia="Calibri" w:hAnsi="Calibri" w:cs="Calibri"/>
                <w:sz w:val="20"/>
                <w:szCs w:val="20"/>
                <w:lang w:val="en-US"/>
              </w:rPr>
              <w:t>Identifying and disseminating adaptable best practices for implementing technology-driven democratic systems.</w:t>
            </w:r>
          </w:p>
          <w:p w14:paraId="038DB327" w14:textId="77777777" w:rsidR="007912AE" w:rsidRPr="00EC5D38" w:rsidRDefault="007912AE">
            <w:pPr>
              <w:ind w:left="160" w:right="170"/>
              <w:rPr>
                <w:rFonts w:ascii="Calibri" w:eastAsia="Calibri" w:hAnsi="Calibri" w:cs="Calibri"/>
                <w:sz w:val="20"/>
                <w:szCs w:val="20"/>
                <w:lang w:val="en-US"/>
              </w:rPr>
            </w:pPr>
          </w:p>
        </w:tc>
      </w:tr>
      <w:tr w:rsidR="007912AE" w14:paraId="0E06864A" w14:textId="77777777">
        <w:trPr>
          <w:trHeight w:val="648"/>
        </w:trPr>
        <w:tc>
          <w:tcPr>
            <w:tcW w:w="4995" w:type="dxa"/>
            <w:vMerge w:val="restart"/>
            <w:shd w:val="clear" w:color="auto" w:fill="auto"/>
            <w:vAlign w:val="center"/>
          </w:tcPr>
          <w:p w14:paraId="278A82FE" w14:textId="77777777" w:rsidR="007912AE" w:rsidRPr="00EC5D38" w:rsidRDefault="007912AE">
            <w:pPr>
              <w:ind w:left="164" w:right="174"/>
              <w:rPr>
                <w:rFonts w:ascii="Calibri" w:eastAsia="Calibri" w:hAnsi="Calibri" w:cs="Calibri"/>
                <w:b/>
                <w:sz w:val="20"/>
                <w:szCs w:val="20"/>
                <w:lang w:val="en-US"/>
              </w:rPr>
            </w:pPr>
          </w:p>
          <w:p w14:paraId="07D011AF" w14:textId="77777777" w:rsidR="007912AE" w:rsidRPr="00EC5D38" w:rsidRDefault="00000000">
            <w:pPr>
              <w:ind w:left="164" w:right="174"/>
              <w:rPr>
                <w:rFonts w:ascii="Calibri" w:eastAsia="Calibri" w:hAnsi="Calibri" w:cs="Calibri"/>
                <w:sz w:val="20"/>
                <w:szCs w:val="20"/>
                <w:lang w:val="en-US"/>
              </w:rPr>
            </w:pPr>
            <w:r w:rsidRPr="00EC5D38">
              <w:rPr>
                <w:rFonts w:ascii="Calibri" w:eastAsia="Calibri" w:hAnsi="Calibri" w:cs="Calibri"/>
                <w:b/>
                <w:sz w:val="20"/>
                <w:szCs w:val="20"/>
                <w:lang w:val="en-US"/>
              </w:rPr>
              <w:t xml:space="preserve">Number of people </w:t>
            </w:r>
            <w:r w:rsidRPr="00EC5D38">
              <w:rPr>
                <w:rFonts w:ascii="Calibri" w:eastAsia="Calibri" w:hAnsi="Calibri" w:cs="Calibri"/>
                <w:sz w:val="20"/>
                <w:szCs w:val="20"/>
                <w:lang w:val="en-US"/>
              </w:rPr>
              <w:t xml:space="preserve">that the supervisor/scientific supervisor would be able to accept </w:t>
            </w:r>
            <w:proofErr w:type="gramStart"/>
            <w:r w:rsidRPr="00EC5D38">
              <w:rPr>
                <w:rFonts w:ascii="Calibri" w:eastAsia="Calibri" w:hAnsi="Calibri" w:cs="Calibri"/>
                <w:sz w:val="20"/>
                <w:szCs w:val="20"/>
                <w:lang w:val="en-US"/>
              </w:rPr>
              <w:t>as a result of</w:t>
            </w:r>
            <w:proofErr w:type="gramEnd"/>
            <w:r w:rsidRPr="00EC5D38">
              <w:rPr>
                <w:rFonts w:ascii="Calibri" w:eastAsia="Calibri" w:hAnsi="Calibri" w:cs="Calibri"/>
                <w:sz w:val="20"/>
                <w:szCs w:val="20"/>
                <w:lang w:val="en-US"/>
              </w:rPr>
              <w:t xml:space="preserve"> recruitment in the academic year 2025/2026:</w:t>
            </w:r>
          </w:p>
        </w:tc>
        <w:tc>
          <w:tcPr>
            <w:tcW w:w="3165" w:type="dxa"/>
            <w:shd w:val="clear" w:color="auto" w:fill="auto"/>
            <w:vAlign w:val="center"/>
          </w:tcPr>
          <w:p w14:paraId="54431E05" w14:textId="77777777" w:rsidR="007912AE" w:rsidRPr="00EC5D38" w:rsidRDefault="00000000">
            <w:pPr>
              <w:ind w:left="160" w:right="170"/>
              <w:rPr>
                <w:rFonts w:ascii="Calibri" w:eastAsia="Calibri" w:hAnsi="Calibri" w:cs="Calibri"/>
                <w:sz w:val="20"/>
                <w:szCs w:val="20"/>
                <w:lang w:val="en-US"/>
              </w:rPr>
            </w:pPr>
            <w:r w:rsidRPr="00EC5D38">
              <w:rPr>
                <w:rFonts w:ascii="Calibri" w:eastAsia="Calibri" w:hAnsi="Calibri" w:cs="Calibri"/>
                <w:b/>
                <w:sz w:val="20"/>
                <w:szCs w:val="20"/>
                <w:lang w:val="en-US"/>
              </w:rPr>
              <w:t xml:space="preserve">to the Doctoral School </w:t>
            </w:r>
            <w:r w:rsidRPr="00EC5D38">
              <w:rPr>
                <w:rFonts w:ascii="Calibri" w:eastAsia="Calibri" w:hAnsi="Calibri" w:cs="Calibri"/>
                <w:sz w:val="20"/>
                <w:szCs w:val="20"/>
                <w:lang w:val="en-US"/>
              </w:rPr>
              <w:t>(doctoral scholarship financed by SWPS University)</w:t>
            </w:r>
          </w:p>
        </w:tc>
        <w:tc>
          <w:tcPr>
            <w:tcW w:w="1485" w:type="dxa"/>
            <w:shd w:val="clear" w:color="auto" w:fill="auto"/>
            <w:vAlign w:val="center"/>
          </w:tcPr>
          <w:p w14:paraId="2DE38F8B" w14:textId="2D7C2086" w:rsidR="007912AE" w:rsidRDefault="00000000">
            <w:pPr>
              <w:ind w:left="160" w:right="170"/>
              <w:rPr>
                <w:rFonts w:ascii="Calibri" w:eastAsia="Calibri" w:hAnsi="Calibri" w:cs="Calibri"/>
                <w:sz w:val="20"/>
                <w:szCs w:val="20"/>
              </w:rPr>
            </w:pPr>
            <w:r>
              <w:rPr>
                <w:rFonts w:ascii="Calibri" w:eastAsia="Calibri" w:hAnsi="Calibri" w:cs="Calibri"/>
                <w:sz w:val="20"/>
                <w:szCs w:val="20"/>
              </w:rPr>
              <w:t>Number:</w:t>
            </w:r>
            <w:r w:rsidR="00EC5D38">
              <w:rPr>
                <w:rFonts w:ascii="Calibri" w:eastAsia="Calibri" w:hAnsi="Calibri" w:cs="Calibri"/>
                <w:sz w:val="20"/>
                <w:szCs w:val="20"/>
              </w:rPr>
              <w:t>1</w:t>
            </w:r>
          </w:p>
        </w:tc>
      </w:tr>
      <w:tr w:rsidR="007912AE" w14:paraId="4B97EBB3" w14:textId="77777777">
        <w:trPr>
          <w:trHeight w:val="648"/>
        </w:trPr>
        <w:tc>
          <w:tcPr>
            <w:tcW w:w="4995" w:type="dxa"/>
            <w:vMerge/>
            <w:shd w:val="clear" w:color="auto" w:fill="auto"/>
            <w:vAlign w:val="center"/>
          </w:tcPr>
          <w:p w14:paraId="2B5A809A" w14:textId="77777777" w:rsidR="007912AE" w:rsidRDefault="007912AE">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4A0464DE" w14:textId="77777777" w:rsidR="007912AE" w:rsidRPr="00EC5D38" w:rsidRDefault="00000000">
            <w:pPr>
              <w:ind w:left="160" w:right="170"/>
              <w:rPr>
                <w:rFonts w:ascii="Calibri" w:eastAsia="Calibri" w:hAnsi="Calibri" w:cs="Calibri"/>
                <w:sz w:val="20"/>
                <w:szCs w:val="20"/>
                <w:lang w:val="en-US"/>
              </w:rPr>
            </w:pPr>
            <w:r w:rsidRPr="00EC5D38">
              <w:rPr>
                <w:rFonts w:ascii="Calibri" w:eastAsia="Calibri" w:hAnsi="Calibri" w:cs="Calibri"/>
                <w:b/>
                <w:sz w:val="20"/>
                <w:szCs w:val="20"/>
                <w:lang w:val="en-US"/>
              </w:rPr>
              <w:t xml:space="preserve">for national and international research projects or grants </w:t>
            </w:r>
            <w:r w:rsidRPr="00EC5D38">
              <w:rPr>
                <w:rFonts w:ascii="Calibri" w:eastAsia="Calibri" w:hAnsi="Calibri" w:cs="Calibri"/>
                <w:sz w:val="20"/>
                <w:szCs w:val="20"/>
                <w:lang w:val="en-US"/>
              </w:rPr>
              <w:t>(doctoral scholarship financed from grant funds)</w:t>
            </w:r>
          </w:p>
        </w:tc>
        <w:tc>
          <w:tcPr>
            <w:tcW w:w="1485" w:type="dxa"/>
            <w:shd w:val="clear" w:color="auto" w:fill="auto"/>
            <w:vAlign w:val="center"/>
          </w:tcPr>
          <w:p w14:paraId="259E7915" w14:textId="77777777" w:rsidR="007912AE" w:rsidRDefault="00000000">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Pr>
                <w:rFonts w:ascii="Calibri" w:eastAsia="Calibri" w:hAnsi="Calibri" w:cs="Calibri"/>
                <w:sz w:val="20"/>
                <w:szCs w:val="20"/>
              </w:rPr>
              <w:br/>
              <w:t xml:space="preserve">Project </w:t>
            </w:r>
            <w:proofErr w:type="spellStart"/>
            <w:r>
              <w:rPr>
                <w:rFonts w:ascii="Calibri" w:eastAsia="Calibri" w:hAnsi="Calibri" w:cs="Calibri"/>
                <w:sz w:val="20"/>
                <w:szCs w:val="20"/>
              </w:rPr>
              <w:t>name</w:t>
            </w:r>
            <w:proofErr w:type="spellEnd"/>
            <w:r>
              <w:rPr>
                <w:rFonts w:ascii="Calibri" w:eastAsia="Calibri" w:hAnsi="Calibri" w:cs="Calibri"/>
                <w:sz w:val="20"/>
                <w:szCs w:val="20"/>
              </w:rPr>
              <w:t>:</w:t>
            </w:r>
          </w:p>
        </w:tc>
      </w:tr>
      <w:tr w:rsidR="007912AE" w14:paraId="7E3CBE7E" w14:textId="77777777">
        <w:trPr>
          <w:trHeight w:val="648"/>
        </w:trPr>
        <w:tc>
          <w:tcPr>
            <w:tcW w:w="4995" w:type="dxa"/>
            <w:vMerge/>
            <w:shd w:val="clear" w:color="auto" w:fill="auto"/>
            <w:vAlign w:val="center"/>
          </w:tcPr>
          <w:p w14:paraId="1E3A2066" w14:textId="77777777" w:rsidR="007912AE" w:rsidRDefault="007912AE">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36F9B1E3" w14:textId="77777777" w:rsidR="007912AE" w:rsidRPr="00EC5D38" w:rsidRDefault="00000000">
            <w:pPr>
              <w:ind w:left="160" w:right="170"/>
              <w:rPr>
                <w:rFonts w:ascii="Calibri" w:eastAsia="Calibri" w:hAnsi="Calibri" w:cs="Calibri"/>
                <w:sz w:val="20"/>
                <w:szCs w:val="20"/>
                <w:lang w:val="en-US"/>
              </w:rPr>
            </w:pPr>
            <w:r w:rsidRPr="00EC5D38">
              <w:rPr>
                <w:rFonts w:ascii="Calibri" w:eastAsia="Calibri" w:hAnsi="Calibri" w:cs="Calibri"/>
                <w:b/>
                <w:sz w:val="20"/>
                <w:szCs w:val="20"/>
                <w:lang w:val="en-US"/>
              </w:rPr>
              <w:t xml:space="preserve">to the Industrial Doctorate program </w:t>
            </w:r>
            <w:r w:rsidRPr="00EC5D38">
              <w:rPr>
                <w:rFonts w:ascii="Calibri" w:eastAsia="Calibri" w:hAnsi="Calibri" w:cs="Calibri"/>
                <w:sz w:val="20"/>
                <w:szCs w:val="20"/>
                <w:lang w:val="en-US"/>
              </w:rPr>
              <w:t>(doctoral scholarship financed by the Ministry of Science and Higher Education</w:t>
            </w:r>
            <w:r w:rsidRPr="00EC5D38">
              <w:rPr>
                <w:rFonts w:ascii="Calibri" w:eastAsia="Calibri" w:hAnsi="Calibri" w:cs="Calibri"/>
                <w:b/>
                <w:sz w:val="20"/>
                <w:szCs w:val="20"/>
                <w:lang w:val="en-US"/>
              </w:rPr>
              <w:t>)</w:t>
            </w:r>
          </w:p>
        </w:tc>
        <w:tc>
          <w:tcPr>
            <w:tcW w:w="1485" w:type="dxa"/>
            <w:shd w:val="clear" w:color="auto" w:fill="auto"/>
            <w:vAlign w:val="center"/>
          </w:tcPr>
          <w:p w14:paraId="242A1A39" w14:textId="0DF889F4" w:rsidR="007912AE" w:rsidRDefault="00000000">
            <w:pPr>
              <w:ind w:left="160" w:right="170"/>
              <w:rPr>
                <w:rFonts w:ascii="Calibri" w:eastAsia="Calibri" w:hAnsi="Calibri" w:cs="Calibri"/>
                <w:sz w:val="20"/>
                <w:szCs w:val="20"/>
              </w:rPr>
            </w:pPr>
            <w:r>
              <w:rPr>
                <w:rFonts w:ascii="Calibri" w:eastAsia="Calibri" w:hAnsi="Calibri" w:cs="Calibri"/>
                <w:sz w:val="20"/>
                <w:szCs w:val="20"/>
              </w:rPr>
              <w:t>Number:</w:t>
            </w:r>
            <w:r w:rsidR="00EC5D38">
              <w:rPr>
                <w:rFonts w:ascii="Calibri" w:eastAsia="Calibri" w:hAnsi="Calibri" w:cs="Calibri"/>
                <w:sz w:val="20"/>
                <w:szCs w:val="20"/>
              </w:rPr>
              <w:t>1</w:t>
            </w:r>
          </w:p>
        </w:tc>
      </w:tr>
      <w:tr w:rsidR="007912AE" w14:paraId="006D0750" w14:textId="77777777">
        <w:trPr>
          <w:trHeight w:val="648"/>
        </w:trPr>
        <w:tc>
          <w:tcPr>
            <w:tcW w:w="4995" w:type="dxa"/>
            <w:vMerge/>
            <w:shd w:val="clear" w:color="auto" w:fill="auto"/>
            <w:vAlign w:val="center"/>
          </w:tcPr>
          <w:p w14:paraId="7B64D40B" w14:textId="77777777" w:rsidR="007912AE" w:rsidRDefault="007912AE">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662795F7" w14:textId="77777777" w:rsidR="007912AE" w:rsidRPr="00EC5D38" w:rsidRDefault="00000000">
            <w:pPr>
              <w:ind w:left="160" w:right="170"/>
              <w:rPr>
                <w:rFonts w:ascii="Calibri" w:eastAsia="Calibri" w:hAnsi="Calibri" w:cs="Calibri"/>
                <w:sz w:val="20"/>
                <w:szCs w:val="20"/>
                <w:lang w:val="en-US"/>
              </w:rPr>
            </w:pPr>
            <w:r w:rsidRPr="00EC5D38">
              <w:rPr>
                <w:rFonts w:ascii="Calibri" w:eastAsia="Calibri" w:hAnsi="Calibri" w:cs="Calibri"/>
                <w:b/>
                <w:sz w:val="20"/>
                <w:szCs w:val="20"/>
                <w:lang w:val="en-US"/>
              </w:rPr>
              <w:t xml:space="preserve">for external mode </w:t>
            </w:r>
            <w:r w:rsidRPr="00EC5D38">
              <w:rPr>
                <w:rFonts w:ascii="Calibri" w:eastAsia="Calibri" w:hAnsi="Calibri" w:cs="Calibri"/>
                <w:sz w:val="20"/>
                <w:szCs w:val="20"/>
                <w:lang w:val="en-US"/>
              </w:rPr>
              <w:t>(no doctoral scholarship)</w:t>
            </w:r>
          </w:p>
        </w:tc>
        <w:tc>
          <w:tcPr>
            <w:tcW w:w="1485" w:type="dxa"/>
            <w:shd w:val="clear" w:color="auto" w:fill="auto"/>
            <w:vAlign w:val="center"/>
          </w:tcPr>
          <w:p w14:paraId="17B11B32" w14:textId="12D0FDE1" w:rsidR="007912AE" w:rsidRDefault="00000000">
            <w:pPr>
              <w:ind w:left="160" w:right="170"/>
              <w:rPr>
                <w:rFonts w:ascii="Calibri" w:eastAsia="Calibri" w:hAnsi="Calibri" w:cs="Calibri"/>
                <w:sz w:val="20"/>
                <w:szCs w:val="20"/>
              </w:rPr>
            </w:pPr>
            <w:r>
              <w:rPr>
                <w:rFonts w:ascii="Calibri" w:eastAsia="Calibri" w:hAnsi="Calibri" w:cs="Calibri"/>
                <w:sz w:val="20"/>
                <w:szCs w:val="20"/>
              </w:rPr>
              <w:t>Number:</w:t>
            </w:r>
            <w:r w:rsidR="00EC5D38">
              <w:rPr>
                <w:rFonts w:ascii="Calibri" w:eastAsia="Calibri" w:hAnsi="Calibri" w:cs="Calibri"/>
                <w:sz w:val="20"/>
                <w:szCs w:val="20"/>
              </w:rPr>
              <w:t>1</w:t>
            </w:r>
          </w:p>
        </w:tc>
      </w:tr>
      <w:tr w:rsidR="007912AE" w14:paraId="6AB95C83" w14:textId="77777777">
        <w:trPr>
          <w:trHeight w:val="510"/>
        </w:trPr>
        <w:tc>
          <w:tcPr>
            <w:tcW w:w="4995" w:type="dxa"/>
            <w:vMerge w:val="restart"/>
            <w:shd w:val="clear" w:color="auto" w:fill="F2F2F2"/>
            <w:vAlign w:val="center"/>
          </w:tcPr>
          <w:p w14:paraId="71BE39BD" w14:textId="77777777" w:rsidR="007912AE" w:rsidRPr="00EC5D38" w:rsidRDefault="00000000">
            <w:pPr>
              <w:ind w:left="164" w:right="170"/>
              <w:rPr>
                <w:rFonts w:ascii="Calibri" w:eastAsia="Calibri" w:hAnsi="Calibri" w:cs="Calibri"/>
                <w:color w:val="000000"/>
                <w:sz w:val="20"/>
                <w:szCs w:val="20"/>
                <w:lang w:val="en-US"/>
              </w:rPr>
            </w:pPr>
            <w:r w:rsidRPr="00EC5D38">
              <w:rPr>
                <w:rFonts w:ascii="Calibri" w:eastAsia="Calibri" w:hAnsi="Calibri" w:cs="Calibri"/>
                <w:b/>
                <w:sz w:val="20"/>
                <w:szCs w:val="20"/>
                <w:lang w:val="en-US"/>
              </w:rPr>
              <w:t xml:space="preserve">Number </w:t>
            </w:r>
            <w:r w:rsidRPr="00EC5D38">
              <w:rPr>
                <w:rFonts w:ascii="Calibri" w:eastAsia="Calibri" w:hAnsi="Calibri" w:cs="Calibri"/>
                <w:sz w:val="20"/>
                <w:szCs w:val="20"/>
                <w:lang w:val="en-US"/>
              </w:rPr>
              <w:t>of currently conducted doctorates:</w:t>
            </w:r>
          </w:p>
        </w:tc>
        <w:tc>
          <w:tcPr>
            <w:tcW w:w="3165" w:type="dxa"/>
            <w:shd w:val="clear" w:color="auto" w:fill="F2F2F2"/>
            <w:vAlign w:val="center"/>
          </w:tcPr>
          <w:p w14:paraId="29B9F1E9" w14:textId="77777777" w:rsidR="007912AE" w:rsidRDefault="00000000">
            <w:pPr>
              <w:ind w:left="160" w:right="170"/>
              <w:rPr>
                <w:rFonts w:ascii="Calibri" w:eastAsia="Calibri" w:hAnsi="Calibri" w:cs="Calibri"/>
                <w:sz w:val="20"/>
                <w:szCs w:val="20"/>
              </w:rPr>
            </w:pPr>
            <w:r>
              <w:rPr>
                <w:rFonts w:ascii="Calibri" w:eastAsia="Calibri" w:hAnsi="Calibri" w:cs="Calibri"/>
                <w:sz w:val="20"/>
                <w:szCs w:val="20"/>
              </w:rPr>
              <w:t xml:space="preserve">in </w:t>
            </w:r>
            <w:proofErr w:type="spellStart"/>
            <w:r>
              <w:rPr>
                <w:rFonts w:ascii="Calibri" w:eastAsia="Calibri" w:hAnsi="Calibri" w:cs="Calibri"/>
                <w:sz w:val="20"/>
                <w:szCs w:val="20"/>
              </w:rPr>
              <w:t>Doctoral</w:t>
            </w:r>
            <w:proofErr w:type="spellEnd"/>
            <w:r>
              <w:rPr>
                <w:rFonts w:ascii="Calibri" w:eastAsia="Calibri" w:hAnsi="Calibri" w:cs="Calibri"/>
                <w:sz w:val="20"/>
                <w:szCs w:val="20"/>
              </w:rPr>
              <w:t xml:space="preserve"> School</w:t>
            </w:r>
          </w:p>
        </w:tc>
        <w:tc>
          <w:tcPr>
            <w:tcW w:w="1485" w:type="dxa"/>
            <w:shd w:val="clear" w:color="auto" w:fill="F2F2F2"/>
            <w:vAlign w:val="center"/>
          </w:tcPr>
          <w:p w14:paraId="5D824C63" w14:textId="76A868F7" w:rsidR="007912AE" w:rsidRDefault="00000000">
            <w:pPr>
              <w:ind w:left="160" w:right="170"/>
              <w:rPr>
                <w:rFonts w:ascii="Calibri" w:eastAsia="Calibri" w:hAnsi="Calibri" w:cs="Calibri"/>
                <w:sz w:val="20"/>
                <w:szCs w:val="20"/>
              </w:rPr>
            </w:pPr>
            <w:r>
              <w:rPr>
                <w:rFonts w:ascii="Calibri" w:eastAsia="Calibri" w:hAnsi="Calibri" w:cs="Calibri"/>
                <w:sz w:val="20"/>
                <w:szCs w:val="20"/>
              </w:rPr>
              <w:t>Number:</w:t>
            </w:r>
            <w:r w:rsidR="00EC5D38">
              <w:rPr>
                <w:rFonts w:ascii="Calibri" w:eastAsia="Calibri" w:hAnsi="Calibri" w:cs="Calibri"/>
                <w:sz w:val="20"/>
                <w:szCs w:val="20"/>
              </w:rPr>
              <w:t>0</w:t>
            </w:r>
          </w:p>
        </w:tc>
      </w:tr>
      <w:tr w:rsidR="007912AE" w14:paraId="45F6AF2A" w14:textId="77777777">
        <w:trPr>
          <w:trHeight w:val="305"/>
        </w:trPr>
        <w:tc>
          <w:tcPr>
            <w:tcW w:w="4995" w:type="dxa"/>
            <w:vMerge/>
            <w:shd w:val="clear" w:color="auto" w:fill="F2F2F2"/>
            <w:vAlign w:val="center"/>
          </w:tcPr>
          <w:p w14:paraId="641EF2AB" w14:textId="77777777" w:rsidR="007912AE" w:rsidRDefault="007912AE">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val="restart"/>
            <w:shd w:val="clear" w:color="auto" w:fill="F2F2F2"/>
            <w:vAlign w:val="center"/>
          </w:tcPr>
          <w:p w14:paraId="1250653D" w14:textId="77777777" w:rsidR="007912AE" w:rsidRDefault="00000000">
            <w:pPr>
              <w:ind w:right="170" w:firstLine="141"/>
              <w:rPr>
                <w:rFonts w:ascii="Calibri" w:eastAsia="Calibri" w:hAnsi="Calibri" w:cs="Calibri"/>
                <w:sz w:val="20"/>
                <w:szCs w:val="20"/>
              </w:rPr>
            </w:pPr>
            <w:r>
              <w:rPr>
                <w:rFonts w:ascii="Calibri" w:eastAsia="Calibri" w:hAnsi="Calibri" w:cs="Calibri"/>
                <w:sz w:val="20"/>
                <w:szCs w:val="20"/>
              </w:rPr>
              <w:t xml:space="preserve">in </w:t>
            </w:r>
            <w:proofErr w:type="spellStart"/>
            <w:r>
              <w:rPr>
                <w:rFonts w:ascii="Calibri" w:eastAsia="Calibri" w:hAnsi="Calibri" w:cs="Calibri"/>
                <w:sz w:val="20"/>
                <w:szCs w:val="20"/>
              </w:rPr>
              <w:t>external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mode</w:t>
            </w:r>
            <w:proofErr w:type="spellEnd"/>
          </w:p>
        </w:tc>
        <w:tc>
          <w:tcPr>
            <w:tcW w:w="1485" w:type="dxa"/>
            <w:vMerge w:val="restart"/>
            <w:shd w:val="clear" w:color="auto" w:fill="F2F2F2"/>
            <w:vAlign w:val="center"/>
          </w:tcPr>
          <w:p w14:paraId="314883D7" w14:textId="35CFCFD4" w:rsidR="007912AE" w:rsidRDefault="00000000">
            <w:pPr>
              <w:ind w:left="160" w:right="170"/>
              <w:rPr>
                <w:rFonts w:ascii="Calibri" w:eastAsia="Calibri" w:hAnsi="Calibri" w:cs="Calibri"/>
                <w:sz w:val="20"/>
                <w:szCs w:val="20"/>
              </w:rPr>
            </w:pPr>
            <w:r>
              <w:rPr>
                <w:rFonts w:ascii="Calibri" w:eastAsia="Calibri" w:hAnsi="Calibri" w:cs="Calibri"/>
                <w:sz w:val="20"/>
                <w:szCs w:val="20"/>
              </w:rPr>
              <w:t>Number:</w:t>
            </w:r>
            <w:r w:rsidR="00EC5D38">
              <w:rPr>
                <w:rFonts w:ascii="Calibri" w:eastAsia="Calibri" w:hAnsi="Calibri" w:cs="Calibri"/>
                <w:sz w:val="20"/>
                <w:szCs w:val="20"/>
              </w:rPr>
              <w:t>0</w:t>
            </w:r>
          </w:p>
        </w:tc>
      </w:tr>
      <w:tr w:rsidR="007912AE" w14:paraId="6A136DE4" w14:textId="77777777">
        <w:trPr>
          <w:trHeight w:val="281"/>
        </w:trPr>
        <w:tc>
          <w:tcPr>
            <w:tcW w:w="4995" w:type="dxa"/>
            <w:vMerge/>
            <w:shd w:val="clear" w:color="auto" w:fill="F2F2F2"/>
            <w:vAlign w:val="center"/>
          </w:tcPr>
          <w:p w14:paraId="23AAB2DB" w14:textId="77777777" w:rsidR="007912AE" w:rsidRDefault="007912AE">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shd w:val="clear" w:color="auto" w:fill="F2F2F2"/>
            <w:vAlign w:val="center"/>
          </w:tcPr>
          <w:p w14:paraId="669C31CE" w14:textId="77777777" w:rsidR="007912AE" w:rsidRDefault="007912AE">
            <w:pPr>
              <w:widowControl w:val="0"/>
              <w:pBdr>
                <w:top w:val="nil"/>
                <w:left w:val="nil"/>
                <w:bottom w:val="nil"/>
                <w:right w:val="nil"/>
                <w:between w:val="nil"/>
              </w:pBdr>
              <w:spacing w:line="276" w:lineRule="auto"/>
              <w:rPr>
                <w:rFonts w:ascii="Calibri" w:eastAsia="Calibri" w:hAnsi="Calibri" w:cs="Calibri"/>
                <w:sz w:val="20"/>
                <w:szCs w:val="20"/>
              </w:rPr>
            </w:pPr>
          </w:p>
        </w:tc>
        <w:tc>
          <w:tcPr>
            <w:tcW w:w="1485" w:type="dxa"/>
            <w:vMerge/>
            <w:shd w:val="clear" w:color="auto" w:fill="F2F2F2"/>
            <w:vAlign w:val="center"/>
          </w:tcPr>
          <w:p w14:paraId="112F9929" w14:textId="77777777" w:rsidR="007912AE" w:rsidRDefault="007912AE">
            <w:pPr>
              <w:widowControl w:val="0"/>
              <w:pBdr>
                <w:top w:val="nil"/>
                <w:left w:val="nil"/>
                <w:bottom w:val="nil"/>
                <w:right w:val="nil"/>
                <w:between w:val="nil"/>
              </w:pBdr>
              <w:spacing w:line="276" w:lineRule="auto"/>
              <w:rPr>
                <w:rFonts w:ascii="Calibri" w:eastAsia="Calibri" w:hAnsi="Calibri" w:cs="Calibri"/>
                <w:sz w:val="20"/>
                <w:szCs w:val="20"/>
              </w:rPr>
            </w:pPr>
          </w:p>
        </w:tc>
      </w:tr>
      <w:tr w:rsidR="007912AE" w:rsidRPr="00EC5D38" w14:paraId="4663C7E0" w14:textId="77777777">
        <w:trPr>
          <w:trHeight w:val="340"/>
        </w:trPr>
        <w:tc>
          <w:tcPr>
            <w:tcW w:w="4995" w:type="dxa"/>
            <w:shd w:val="clear" w:color="auto" w:fill="auto"/>
            <w:vAlign w:val="center"/>
          </w:tcPr>
          <w:p w14:paraId="066BC648" w14:textId="77777777" w:rsidR="007912AE" w:rsidRPr="00EC5D38" w:rsidRDefault="00000000">
            <w:pPr>
              <w:ind w:right="170"/>
              <w:rPr>
                <w:rFonts w:ascii="Calibri" w:eastAsia="Calibri" w:hAnsi="Calibri" w:cs="Calibri"/>
                <w:sz w:val="20"/>
                <w:szCs w:val="20"/>
                <w:lang w:val="en-US"/>
              </w:rPr>
            </w:pPr>
            <w:r w:rsidRPr="00EC5D38">
              <w:rPr>
                <w:rFonts w:ascii="Calibri" w:eastAsia="Calibri" w:hAnsi="Calibri" w:cs="Calibri"/>
                <w:b/>
                <w:sz w:val="20"/>
                <w:szCs w:val="20"/>
                <w:lang w:val="en-US"/>
              </w:rPr>
              <w:t>The number of doctoral students promoted so far</w:t>
            </w:r>
            <w:r w:rsidRPr="00EC5D38">
              <w:rPr>
                <w:rFonts w:ascii="Calibri" w:eastAsia="Calibri" w:hAnsi="Calibri" w:cs="Calibri"/>
                <w:sz w:val="20"/>
                <w:szCs w:val="20"/>
                <w:lang w:val="en-US"/>
              </w:rPr>
              <w:t>, along with the year of completing their doctoral degrees:</w:t>
            </w:r>
          </w:p>
        </w:tc>
        <w:tc>
          <w:tcPr>
            <w:tcW w:w="4650" w:type="dxa"/>
            <w:gridSpan w:val="2"/>
            <w:shd w:val="clear" w:color="auto" w:fill="auto"/>
            <w:vAlign w:val="center"/>
          </w:tcPr>
          <w:p w14:paraId="6FA274B2" w14:textId="5B7824CA" w:rsidR="007912AE" w:rsidRPr="00EC5D38" w:rsidRDefault="00EC5D38">
            <w:pPr>
              <w:ind w:left="160" w:right="170"/>
              <w:rPr>
                <w:rFonts w:ascii="Calibri" w:eastAsia="Calibri" w:hAnsi="Calibri" w:cs="Calibri"/>
                <w:sz w:val="20"/>
                <w:szCs w:val="20"/>
                <w:lang w:val="en-US"/>
              </w:rPr>
            </w:pPr>
            <w:r>
              <w:rPr>
                <w:rFonts w:ascii="Calibri" w:eastAsia="Calibri" w:hAnsi="Calibri" w:cs="Calibri"/>
                <w:sz w:val="20"/>
                <w:szCs w:val="20"/>
                <w:lang w:val="en-US"/>
              </w:rPr>
              <w:t>1 (as auxiliary supervisor), doctoral degree completed in April 2024</w:t>
            </w:r>
          </w:p>
        </w:tc>
      </w:tr>
      <w:tr w:rsidR="007912AE" w:rsidRPr="00EC5D38" w14:paraId="22C8917F" w14:textId="77777777">
        <w:trPr>
          <w:trHeight w:val="1245"/>
        </w:trPr>
        <w:tc>
          <w:tcPr>
            <w:tcW w:w="9645" w:type="dxa"/>
            <w:gridSpan w:val="3"/>
            <w:shd w:val="clear" w:color="auto" w:fill="948A54"/>
            <w:vAlign w:val="center"/>
          </w:tcPr>
          <w:p w14:paraId="7CF7B5E9" w14:textId="77777777" w:rsidR="007912AE" w:rsidRPr="00EC5D38" w:rsidRDefault="00000000">
            <w:pPr>
              <w:jc w:val="center"/>
              <w:rPr>
                <w:rFonts w:ascii="Calibri" w:eastAsia="Calibri" w:hAnsi="Calibri" w:cs="Calibri"/>
                <w:b/>
                <w:color w:val="FFFFFF"/>
                <w:sz w:val="20"/>
                <w:szCs w:val="20"/>
                <w:lang w:val="en-US"/>
              </w:rPr>
            </w:pPr>
            <w:r w:rsidRPr="00EC5D38">
              <w:rPr>
                <w:rFonts w:ascii="Calibri" w:eastAsia="Calibri" w:hAnsi="Calibri" w:cs="Calibri"/>
                <w:b/>
                <w:color w:val="FFFFFF"/>
                <w:sz w:val="20"/>
                <w:szCs w:val="20"/>
                <w:lang w:val="en-US"/>
              </w:rPr>
              <w:lastRenderedPageBreak/>
              <w:t>RECRUITMENT</w:t>
            </w:r>
          </w:p>
          <w:p w14:paraId="460AAE2B" w14:textId="77777777" w:rsidR="007912AE" w:rsidRPr="00EC5D38" w:rsidRDefault="00000000">
            <w:pPr>
              <w:jc w:val="center"/>
              <w:rPr>
                <w:rFonts w:ascii="Calibri" w:eastAsia="Calibri" w:hAnsi="Calibri" w:cs="Calibri"/>
                <w:b/>
                <w:color w:val="FFFFFF"/>
                <w:sz w:val="20"/>
                <w:szCs w:val="20"/>
                <w:lang w:val="en-US"/>
              </w:rPr>
            </w:pPr>
            <w:r w:rsidRPr="00EC5D38">
              <w:rPr>
                <w:rFonts w:ascii="Calibri" w:eastAsia="Calibri" w:hAnsi="Calibri" w:cs="Calibri"/>
                <w:b/>
                <w:color w:val="FFFFFF"/>
                <w:sz w:val="20"/>
                <w:szCs w:val="20"/>
                <w:lang w:val="en-US"/>
              </w:rPr>
              <w:t>Candidates should contact their selected potential supervisors who are members of centers and/or research teams</w:t>
            </w:r>
          </w:p>
        </w:tc>
      </w:tr>
      <w:tr w:rsidR="007912AE" w:rsidRPr="00EC5D38" w14:paraId="36508300" w14:textId="77777777">
        <w:trPr>
          <w:trHeight w:val="340"/>
        </w:trPr>
        <w:tc>
          <w:tcPr>
            <w:tcW w:w="4995" w:type="dxa"/>
            <w:shd w:val="clear" w:color="auto" w:fill="F2F2F2"/>
          </w:tcPr>
          <w:p w14:paraId="038281DE" w14:textId="77777777" w:rsidR="007912AE" w:rsidRPr="00EC5D38" w:rsidRDefault="00000000">
            <w:pPr>
              <w:ind w:right="174"/>
              <w:rPr>
                <w:rFonts w:ascii="Calibri" w:eastAsia="Calibri" w:hAnsi="Calibri" w:cs="Calibri"/>
                <w:sz w:val="20"/>
                <w:szCs w:val="20"/>
                <w:lang w:val="en-US"/>
              </w:rPr>
            </w:pPr>
            <w:r w:rsidRPr="00EC5D38">
              <w:rPr>
                <w:rFonts w:ascii="Calibri" w:eastAsia="Calibri" w:hAnsi="Calibri" w:cs="Calibri"/>
                <w:b/>
                <w:sz w:val="20"/>
                <w:szCs w:val="20"/>
                <w:lang w:val="en-US"/>
              </w:rPr>
              <w:t>Conditions</w:t>
            </w:r>
            <w:r w:rsidRPr="00EC5D38">
              <w:rPr>
                <w:rFonts w:ascii="Calibri" w:eastAsia="Calibri" w:hAnsi="Calibri" w:cs="Calibri"/>
                <w:sz w:val="20"/>
                <w:szCs w:val="20"/>
                <w:lang w:val="en-US"/>
              </w:rPr>
              <w:t xml:space="preserve"> to be met by the candidate </w:t>
            </w:r>
          </w:p>
          <w:p w14:paraId="40BCD520" w14:textId="77777777" w:rsidR="007912AE" w:rsidRPr="00EC5D38" w:rsidRDefault="00000000">
            <w:pPr>
              <w:ind w:right="174"/>
              <w:rPr>
                <w:rFonts w:ascii="Calibri" w:eastAsia="Calibri" w:hAnsi="Calibri" w:cs="Calibri"/>
                <w:sz w:val="20"/>
                <w:szCs w:val="20"/>
                <w:lang w:val="en-US"/>
              </w:rPr>
            </w:pPr>
            <w:r w:rsidRPr="00EC5D38">
              <w:rPr>
                <w:rFonts w:ascii="Calibri" w:eastAsia="Calibri" w:hAnsi="Calibri" w:cs="Calibri"/>
                <w:sz w:val="20"/>
                <w:szCs w:val="20"/>
                <w:lang w:val="en-US"/>
              </w:rPr>
              <w:t xml:space="preserve">in the field </w:t>
            </w:r>
            <w:proofErr w:type="gramStart"/>
            <w:r w:rsidRPr="00EC5D38">
              <w:rPr>
                <w:rFonts w:ascii="Calibri" w:eastAsia="Calibri" w:hAnsi="Calibri" w:cs="Calibri"/>
                <w:sz w:val="20"/>
                <w:szCs w:val="20"/>
                <w:lang w:val="en-US"/>
              </w:rPr>
              <w:t>of:</w:t>
            </w:r>
            <w:proofErr w:type="gramEnd"/>
            <w:r w:rsidRPr="00EC5D38">
              <w:rPr>
                <w:rFonts w:ascii="Calibri" w:eastAsia="Calibri" w:hAnsi="Calibri" w:cs="Calibri"/>
                <w:sz w:val="20"/>
                <w:szCs w:val="20"/>
                <w:lang w:val="en-US"/>
              </w:rPr>
              <w:t xml:space="preserve"> scientific interests; scientific competences; achievements to date; knowledge of foreign languages; social competences; availability, etc.</w:t>
            </w:r>
          </w:p>
        </w:tc>
        <w:tc>
          <w:tcPr>
            <w:tcW w:w="4650" w:type="dxa"/>
            <w:gridSpan w:val="2"/>
            <w:shd w:val="clear" w:color="auto" w:fill="F2F2F2"/>
            <w:vAlign w:val="center"/>
          </w:tcPr>
          <w:p w14:paraId="2DB753DC" w14:textId="77777777" w:rsidR="00326EB0" w:rsidRDefault="00326EB0" w:rsidP="00326EB0">
            <w:pPr>
              <w:ind w:left="169" w:right="170"/>
              <w:rPr>
                <w:rFonts w:ascii="Calibri" w:eastAsia="Calibri" w:hAnsi="Calibri" w:cs="Calibri"/>
                <w:sz w:val="20"/>
                <w:szCs w:val="20"/>
                <w:lang w:val="en-US"/>
              </w:rPr>
            </w:pPr>
            <w:r w:rsidRPr="00326EB0">
              <w:rPr>
                <w:rFonts w:ascii="Calibri" w:eastAsia="Calibri" w:hAnsi="Calibri" w:cs="Calibri"/>
                <w:b/>
                <w:bCs/>
                <w:sz w:val="20"/>
                <w:szCs w:val="20"/>
                <w:lang w:val="en-US"/>
              </w:rPr>
              <w:t>Scientific Interests</w:t>
            </w:r>
            <w:r w:rsidRPr="00326EB0">
              <w:rPr>
                <w:rFonts w:ascii="Calibri" w:eastAsia="Calibri" w:hAnsi="Calibri" w:cs="Calibri"/>
                <w:sz w:val="20"/>
                <w:szCs w:val="20"/>
                <w:lang w:val="en-US"/>
              </w:rPr>
              <w:t>:</w:t>
            </w:r>
          </w:p>
          <w:p w14:paraId="04480563" w14:textId="5A03526C" w:rsidR="00003EA5" w:rsidRPr="00003EA5" w:rsidRDefault="00003EA5" w:rsidP="00326EB0">
            <w:pPr>
              <w:ind w:right="170"/>
              <w:rPr>
                <w:rFonts w:ascii="Calibri" w:eastAsia="Calibri" w:hAnsi="Calibri" w:cs="Calibri"/>
                <w:sz w:val="20"/>
                <w:szCs w:val="20"/>
                <w:lang w:val="en-US"/>
              </w:rPr>
            </w:pPr>
            <w:r w:rsidRPr="00003EA5">
              <w:rPr>
                <w:rFonts w:ascii="Calibri" w:eastAsia="Calibri" w:hAnsi="Calibri" w:cs="Calibri"/>
                <w:sz w:val="20"/>
                <w:szCs w:val="20"/>
                <w:lang w:val="en-US"/>
              </w:rPr>
              <w:t xml:space="preserve">The PhD candidate's research interests should align with the interdisciplinary exploration of artificial intelligence (AI) and its implications for </w:t>
            </w:r>
            <w:r>
              <w:rPr>
                <w:rFonts w:ascii="Calibri" w:eastAsia="Calibri" w:hAnsi="Calibri" w:cs="Calibri"/>
                <w:sz w:val="20"/>
                <w:szCs w:val="20"/>
                <w:lang w:val="en-US"/>
              </w:rPr>
              <w:t xml:space="preserve">democracy and society. </w:t>
            </w:r>
          </w:p>
          <w:p w14:paraId="3E1302F6" w14:textId="7B407EF5" w:rsidR="00003EA5" w:rsidRPr="00003EA5" w:rsidRDefault="00003EA5" w:rsidP="00003EA5">
            <w:pPr>
              <w:ind w:right="170"/>
              <w:rPr>
                <w:rFonts w:ascii="Calibri" w:eastAsia="Calibri" w:hAnsi="Calibri" w:cs="Calibri"/>
                <w:sz w:val="20"/>
                <w:szCs w:val="20"/>
                <w:lang w:val="en-US"/>
              </w:rPr>
            </w:pPr>
            <w:r w:rsidRPr="00003EA5">
              <w:rPr>
                <w:rFonts w:ascii="Calibri" w:eastAsia="Calibri" w:hAnsi="Calibri" w:cs="Calibri"/>
                <w:sz w:val="20"/>
                <w:szCs w:val="20"/>
                <w:lang w:val="en-US"/>
              </w:rPr>
              <w:t>Specific areas of interest may include:</w:t>
            </w:r>
          </w:p>
          <w:p w14:paraId="7A656C1C" w14:textId="77777777" w:rsidR="00003EA5" w:rsidRPr="00003EA5" w:rsidRDefault="00003EA5" w:rsidP="00003EA5">
            <w:pPr>
              <w:numPr>
                <w:ilvl w:val="0"/>
                <w:numId w:val="5"/>
              </w:numPr>
              <w:ind w:right="170"/>
              <w:rPr>
                <w:rFonts w:ascii="Calibri" w:eastAsia="Calibri" w:hAnsi="Calibri" w:cs="Calibri"/>
                <w:sz w:val="20"/>
                <w:szCs w:val="20"/>
                <w:lang w:val="en-US"/>
              </w:rPr>
            </w:pPr>
            <w:r w:rsidRPr="00003EA5">
              <w:rPr>
                <w:rFonts w:ascii="Calibri" w:eastAsia="Calibri" w:hAnsi="Calibri" w:cs="Calibri"/>
                <w:sz w:val="20"/>
                <w:szCs w:val="20"/>
                <w:lang w:val="en-US"/>
              </w:rPr>
              <w:t>The intersection of AI and democratic systems, particularly its role in enhancing governance and civic engagement.</w:t>
            </w:r>
          </w:p>
          <w:p w14:paraId="1FF158B9" w14:textId="77777777" w:rsidR="00003EA5" w:rsidRPr="00003EA5" w:rsidRDefault="00003EA5" w:rsidP="00003EA5">
            <w:pPr>
              <w:numPr>
                <w:ilvl w:val="0"/>
                <w:numId w:val="5"/>
              </w:numPr>
              <w:ind w:right="170"/>
              <w:rPr>
                <w:rFonts w:ascii="Calibri" w:eastAsia="Calibri" w:hAnsi="Calibri" w:cs="Calibri"/>
                <w:sz w:val="20"/>
                <w:szCs w:val="20"/>
                <w:lang w:val="en-US"/>
              </w:rPr>
            </w:pPr>
            <w:r w:rsidRPr="00003EA5">
              <w:rPr>
                <w:rFonts w:ascii="Calibri" w:eastAsia="Calibri" w:hAnsi="Calibri" w:cs="Calibri"/>
                <w:sz w:val="20"/>
                <w:szCs w:val="20"/>
                <w:lang w:val="en-US"/>
              </w:rPr>
              <w:t>Challenges related to algorithmic bias, misinformation, and the ethical implications of AI in democratic discourse.</w:t>
            </w:r>
          </w:p>
          <w:p w14:paraId="08E56FED" w14:textId="77777777" w:rsidR="00003EA5" w:rsidRPr="00003EA5" w:rsidRDefault="00003EA5" w:rsidP="00003EA5">
            <w:pPr>
              <w:numPr>
                <w:ilvl w:val="0"/>
                <w:numId w:val="5"/>
              </w:numPr>
              <w:ind w:right="170"/>
              <w:rPr>
                <w:rFonts w:ascii="Calibri" w:eastAsia="Calibri" w:hAnsi="Calibri" w:cs="Calibri"/>
                <w:sz w:val="20"/>
                <w:szCs w:val="20"/>
                <w:lang w:val="en-US"/>
              </w:rPr>
            </w:pPr>
            <w:r w:rsidRPr="00003EA5">
              <w:rPr>
                <w:rFonts w:ascii="Calibri" w:eastAsia="Calibri" w:hAnsi="Calibri" w:cs="Calibri"/>
                <w:sz w:val="20"/>
                <w:szCs w:val="20"/>
                <w:lang w:val="en-US"/>
              </w:rPr>
              <w:t>Comparative studies of AI's dual role in supporting democratic values and its misuse in authoritarian contexts.</w:t>
            </w:r>
          </w:p>
          <w:p w14:paraId="65038BD8" w14:textId="77777777" w:rsidR="00003EA5" w:rsidRPr="00003EA5" w:rsidRDefault="00003EA5" w:rsidP="00003EA5">
            <w:pPr>
              <w:numPr>
                <w:ilvl w:val="0"/>
                <w:numId w:val="5"/>
              </w:numPr>
              <w:ind w:right="170"/>
              <w:rPr>
                <w:rFonts w:ascii="Calibri" w:eastAsia="Calibri" w:hAnsi="Calibri" w:cs="Calibri"/>
                <w:sz w:val="20"/>
                <w:szCs w:val="20"/>
                <w:lang w:val="en-US"/>
              </w:rPr>
            </w:pPr>
            <w:r w:rsidRPr="00003EA5">
              <w:rPr>
                <w:rFonts w:ascii="Calibri" w:eastAsia="Calibri" w:hAnsi="Calibri" w:cs="Calibri"/>
                <w:sz w:val="20"/>
                <w:szCs w:val="20"/>
                <w:lang w:val="en-US"/>
              </w:rPr>
              <w:t xml:space="preserve">The integration of AI in hybrid </w:t>
            </w:r>
            <w:proofErr w:type="gramStart"/>
            <w:r w:rsidRPr="00003EA5">
              <w:rPr>
                <w:rFonts w:ascii="Calibri" w:eastAsia="Calibri" w:hAnsi="Calibri" w:cs="Calibri"/>
                <w:sz w:val="20"/>
                <w:szCs w:val="20"/>
                <w:lang w:val="en-US"/>
              </w:rPr>
              <w:t>policy-making</w:t>
            </w:r>
            <w:proofErr w:type="gramEnd"/>
            <w:r w:rsidRPr="00003EA5">
              <w:rPr>
                <w:rFonts w:ascii="Calibri" w:eastAsia="Calibri" w:hAnsi="Calibri" w:cs="Calibri"/>
                <w:sz w:val="20"/>
                <w:szCs w:val="20"/>
                <w:lang w:val="en-US"/>
              </w:rPr>
              <w:t>, emphasizing the collaboration between human judgment and AI-driven insights.</w:t>
            </w:r>
          </w:p>
          <w:p w14:paraId="5418D8E0" w14:textId="77777777" w:rsidR="00003EA5" w:rsidRPr="00003EA5" w:rsidRDefault="00003EA5" w:rsidP="00003EA5">
            <w:pPr>
              <w:numPr>
                <w:ilvl w:val="0"/>
                <w:numId w:val="5"/>
              </w:numPr>
              <w:ind w:right="170"/>
              <w:rPr>
                <w:rFonts w:ascii="Calibri" w:eastAsia="Calibri" w:hAnsi="Calibri" w:cs="Calibri"/>
                <w:sz w:val="20"/>
                <w:szCs w:val="20"/>
                <w:lang w:val="en-US"/>
              </w:rPr>
            </w:pPr>
            <w:r w:rsidRPr="00003EA5">
              <w:rPr>
                <w:rFonts w:ascii="Calibri" w:eastAsia="Calibri" w:hAnsi="Calibri" w:cs="Calibri"/>
                <w:sz w:val="20"/>
                <w:szCs w:val="20"/>
                <w:lang w:val="en-US"/>
              </w:rPr>
              <w:t>The development and application of democracy technologies, including their potential to improve citizen participation, transparency, and trust in political institutions.</w:t>
            </w:r>
          </w:p>
          <w:p w14:paraId="64AB5B7E" w14:textId="77777777" w:rsidR="00326EB0" w:rsidRDefault="00326EB0" w:rsidP="00326EB0">
            <w:pPr>
              <w:ind w:right="170"/>
              <w:rPr>
                <w:rFonts w:ascii="Calibri" w:eastAsia="Calibri" w:hAnsi="Calibri" w:cs="Calibri"/>
                <w:sz w:val="20"/>
                <w:szCs w:val="20"/>
                <w:lang w:val="en-US"/>
              </w:rPr>
            </w:pPr>
          </w:p>
          <w:p w14:paraId="5170E6CC" w14:textId="57B40552" w:rsidR="00326EB0" w:rsidRP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A curiosity for exploring data-driven approaches and applying them to real-world problems is essential.</w:t>
            </w:r>
          </w:p>
          <w:p w14:paraId="7352FA18" w14:textId="2F75F1B9" w:rsidR="00326EB0" w:rsidRPr="00326EB0" w:rsidRDefault="00326EB0" w:rsidP="00326EB0">
            <w:pPr>
              <w:ind w:left="169" w:right="170"/>
              <w:rPr>
                <w:rFonts w:ascii="Calibri" w:eastAsia="Calibri" w:hAnsi="Calibri" w:cs="Calibri"/>
                <w:sz w:val="20"/>
                <w:szCs w:val="20"/>
                <w:lang w:val="en-US"/>
              </w:rPr>
            </w:pPr>
            <w:r w:rsidRPr="00326EB0">
              <w:rPr>
                <w:rFonts w:ascii="Calibri" w:eastAsia="Calibri" w:hAnsi="Calibri" w:cs="Calibri"/>
                <w:b/>
                <w:bCs/>
                <w:sz w:val="20"/>
                <w:szCs w:val="20"/>
                <w:lang w:val="en-US"/>
              </w:rPr>
              <w:t>Scientific Competences</w:t>
            </w:r>
            <w:r w:rsidRPr="00326EB0">
              <w:rPr>
                <w:rFonts w:ascii="Calibri" w:eastAsia="Calibri" w:hAnsi="Calibri" w:cs="Calibri"/>
                <w:sz w:val="20"/>
                <w:szCs w:val="20"/>
                <w:lang w:val="en-US"/>
              </w:rPr>
              <w:t>:</w:t>
            </w:r>
          </w:p>
          <w:p w14:paraId="0D600A35" w14:textId="77777777" w:rsid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 xml:space="preserve">Basic understanding or prior exposure to quantitative research </w:t>
            </w:r>
            <w:proofErr w:type="gramStart"/>
            <w:r w:rsidRPr="00326EB0">
              <w:rPr>
                <w:rFonts w:ascii="Calibri" w:eastAsia="Calibri" w:hAnsi="Calibri" w:cs="Calibri"/>
                <w:sz w:val="20"/>
                <w:szCs w:val="20"/>
                <w:lang w:val="en-US"/>
              </w:rPr>
              <w:t xml:space="preserve">methods </w:t>
            </w:r>
            <w:r>
              <w:rPr>
                <w:rFonts w:ascii="Calibri" w:eastAsia="Calibri" w:hAnsi="Calibri" w:cs="Calibri"/>
                <w:sz w:val="20"/>
                <w:szCs w:val="20"/>
                <w:lang w:val="en-US"/>
              </w:rPr>
              <w:t xml:space="preserve"> </w:t>
            </w:r>
            <w:r w:rsidRPr="00326EB0">
              <w:rPr>
                <w:rFonts w:ascii="Calibri" w:eastAsia="Calibri" w:hAnsi="Calibri" w:cs="Calibri"/>
                <w:sz w:val="20"/>
                <w:szCs w:val="20"/>
                <w:lang w:val="en-US"/>
              </w:rPr>
              <w:t>or</w:t>
            </w:r>
            <w:proofErr w:type="gramEnd"/>
            <w:r w:rsidRPr="00326EB0">
              <w:rPr>
                <w:rFonts w:ascii="Calibri" w:eastAsia="Calibri" w:hAnsi="Calibri" w:cs="Calibri"/>
                <w:sz w:val="20"/>
                <w:szCs w:val="20"/>
                <w:lang w:val="en-US"/>
              </w:rPr>
              <w:t xml:space="preserve"> a strong willingness to learn methodologies in this area.</w:t>
            </w:r>
          </w:p>
          <w:p w14:paraId="10845B82" w14:textId="77777777" w:rsidR="00326EB0" w:rsidRDefault="00326EB0" w:rsidP="00326EB0">
            <w:pPr>
              <w:ind w:right="170"/>
              <w:rPr>
                <w:rFonts w:ascii="Calibri" w:eastAsia="Calibri" w:hAnsi="Calibri" w:cs="Calibri"/>
                <w:sz w:val="20"/>
                <w:szCs w:val="20"/>
                <w:lang w:val="en-US"/>
              </w:rPr>
            </w:pPr>
            <w:r w:rsidRPr="00326EB0">
              <w:rPr>
                <w:rFonts w:ascii="Calibri" w:eastAsia="Calibri" w:hAnsi="Calibri" w:cs="Calibri"/>
                <w:b/>
                <w:bCs/>
                <w:sz w:val="20"/>
                <w:szCs w:val="20"/>
                <w:lang w:val="en-US"/>
              </w:rPr>
              <w:t>Achievements to Date</w:t>
            </w:r>
            <w:r w:rsidRPr="00326EB0">
              <w:rPr>
                <w:rFonts w:ascii="Calibri" w:eastAsia="Calibri" w:hAnsi="Calibri" w:cs="Calibri"/>
                <w:sz w:val="20"/>
                <w:szCs w:val="20"/>
                <w:lang w:val="en-US"/>
              </w:rPr>
              <w:t>:</w:t>
            </w:r>
          </w:p>
          <w:p w14:paraId="57F395C0" w14:textId="08E9E860" w:rsidR="00326EB0" w:rsidRP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Evidence of previous academic or professional accomplishments, such as participation in research projects, publications, or completed coursework related to quantitative methods, will be considered favorably.</w:t>
            </w:r>
          </w:p>
          <w:p w14:paraId="36C4D1D3" w14:textId="40B73948" w:rsidR="00326EB0" w:rsidRPr="00326EB0" w:rsidRDefault="00326EB0" w:rsidP="00326EB0">
            <w:pPr>
              <w:ind w:left="169" w:right="170"/>
              <w:rPr>
                <w:rFonts w:ascii="Calibri" w:eastAsia="Calibri" w:hAnsi="Calibri" w:cs="Calibri"/>
                <w:sz w:val="20"/>
                <w:szCs w:val="20"/>
                <w:lang w:val="en-US"/>
              </w:rPr>
            </w:pPr>
            <w:r w:rsidRPr="00326EB0">
              <w:rPr>
                <w:rFonts w:ascii="Calibri" w:eastAsia="Calibri" w:hAnsi="Calibri" w:cs="Calibri"/>
                <w:b/>
                <w:bCs/>
                <w:sz w:val="20"/>
                <w:szCs w:val="20"/>
                <w:lang w:val="en-US"/>
              </w:rPr>
              <w:t>Knowledge of Foreign Languages</w:t>
            </w:r>
            <w:r w:rsidRPr="00326EB0">
              <w:rPr>
                <w:rFonts w:ascii="Calibri" w:eastAsia="Calibri" w:hAnsi="Calibri" w:cs="Calibri"/>
                <w:sz w:val="20"/>
                <w:szCs w:val="20"/>
                <w:lang w:val="en-US"/>
              </w:rPr>
              <w:t>:</w:t>
            </w:r>
          </w:p>
          <w:p w14:paraId="37B254C8" w14:textId="00145EB9" w:rsidR="00326EB0" w:rsidRP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Proficiency in English is required, as it will be the primary language for communication</w:t>
            </w:r>
            <w:r>
              <w:rPr>
                <w:rFonts w:ascii="Calibri" w:eastAsia="Calibri" w:hAnsi="Calibri" w:cs="Calibri"/>
                <w:sz w:val="20"/>
                <w:szCs w:val="20"/>
                <w:lang w:val="en-US"/>
              </w:rPr>
              <w:t xml:space="preserve"> in some projects</w:t>
            </w:r>
            <w:r w:rsidRPr="00326EB0">
              <w:rPr>
                <w:rFonts w:ascii="Calibri" w:eastAsia="Calibri" w:hAnsi="Calibri" w:cs="Calibri"/>
                <w:sz w:val="20"/>
                <w:szCs w:val="20"/>
                <w:lang w:val="en-US"/>
              </w:rPr>
              <w:t>, research materials, and academic collaboration.</w:t>
            </w:r>
          </w:p>
          <w:p w14:paraId="6580052F" w14:textId="2B73A781" w:rsidR="00326EB0" w:rsidRPr="00326EB0" w:rsidRDefault="00326EB0" w:rsidP="00326EB0">
            <w:pPr>
              <w:ind w:right="170"/>
              <w:rPr>
                <w:rFonts w:ascii="Calibri" w:eastAsia="Calibri" w:hAnsi="Calibri" w:cs="Calibri"/>
                <w:sz w:val="20"/>
                <w:szCs w:val="20"/>
              </w:rPr>
            </w:pPr>
            <w:proofErr w:type="spellStart"/>
            <w:r w:rsidRPr="00326EB0">
              <w:rPr>
                <w:rFonts w:ascii="Calibri" w:eastAsia="Calibri" w:hAnsi="Calibri" w:cs="Calibri"/>
                <w:b/>
                <w:bCs/>
                <w:sz w:val="20"/>
                <w:szCs w:val="20"/>
              </w:rPr>
              <w:t>Social</w:t>
            </w:r>
            <w:proofErr w:type="spellEnd"/>
            <w:r w:rsidRPr="00326EB0">
              <w:rPr>
                <w:rFonts w:ascii="Calibri" w:eastAsia="Calibri" w:hAnsi="Calibri" w:cs="Calibri"/>
                <w:b/>
                <w:bCs/>
                <w:sz w:val="20"/>
                <w:szCs w:val="20"/>
              </w:rPr>
              <w:t xml:space="preserve"> </w:t>
            </w:r>
            <w:proofErr w:type="spellStart"/>
            <w:r w:rsidRPr="00326EB0">
              <w:rPr>
                <w:rFonts w:ascii="Calibri" w:eastAsia="Calibri" w:hAnsi="Calibri" w:cs="Calibri"/>
                <w:b/>
                <w:bCs/>
                <w:sz w:val="20"/>
                <w:szCs w:val="20"/>
              </w:rPr>
              <w:t>Competences</w:t>
            </w:r>
            <w:proofErr w:type="spellEnd"/>
            <w:r w:rsidRPr="00326EB0">
              <w:rPr>
                <w:rFonts w:ascii="Calibri" w:eastAsia="Calibri" w:hAnsi="Calibri" w:cs="Calibri"/>
                <w:sz w:val="20"/>
                <w:szCs w:val="20"/>
              </w:rPr>
              <w:t>:</w:t>
            </w:r>
          </w:p>
          <w:p w14:paraId="7B53C9D7" w14:textId="77777777" w:rsidR="00326EB0" w:rsidRP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Ability to work collaboratively in a team environment.</w:t>
            </w:r>
          </w:p>
          <w:p w14:paraId="58734147" w14:textId="77777777" w:rsidR="00326EB0" w:rsidRP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Strong interpersonal skills and adaptability to new learning and working contexts.</w:t>
            </w:r>
          </w:p>
          <w:p w14:paraId="589C2A84" w14:textId="27CC51E6" w:rsidR="00326EB0" w:rsidRPr="00326EB0" w:rsidRDefault="00326EB0" w:rsidP="00326EB0">
            <w:pPr>
              <w:ind w:right="170"/>
              <w:rPr>
                <w:rFonts w:ascii="Calibri" w:eastAsia="Calibri" w:hAnsi="Calibri" w:cs="Calibri"/>
                <w:sz w:val="20"/>
                <w:szCs w:val="20"/>
              </w:rPr>
            </w:pPr>
            <w:proofErr w:type="spellStart"/>
            <w:r w:rsidRPr="00326EB0">
              <w:rPr>
                <w:rFonts w:ascii="Calibri" w:eastAsia="Calibri" w:hAnsi="Calibri" w:cs="Calibri"/>
                <w:b/>
                <w:bCs/>
                <w:sz w:val="20"/>
                <w:szCs w:val="20"/>
              </w:rPr>
              <w:t>Availability</w:t>
            </w:r>
            <w:proofErr w:type="spellEnd"/>
            <w:r w:rsidRPr="00326EB0">
              <w:rPr>
                <w:rFonts w:ascii="Calibri" w:eastAsia="Calibri" w:hAnsi="Calibri" w:cs="Calibri"/>
                <w:sz w:val="20"/>
                <w:szCs w:val="20"/>
              </w:rPr>
              <w:t>:</w:t>
            </w:r>
          </w:p>
          <w:p w14:paraId="7A17EF1A" w14:textId="77777777" w:rsidR="00326EB0" w:rsidRP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Willingness to dedicate the necessary time and effort to research activities or academic work.</w:t>
            </w:r>
          </w:p>
          <w:p w14:paraId="033CC0E5" w14:textId="2194A35F" w:rsidR="00326EB0" w:rsidRPr="00326EB0" w:rsidRDefault="00326EB0" w:rsidP="00326EB0">
            <w:pPr>
              <w:ind w:right="170"/>
              <w:rPr>
                <w:rFonts w:ascii="Calibri" w:eastAsia="Calibri" w:hAnsi="Calibri" w:cs="Calibri"/>
                <w:sz w:val="20"/>
                <w:szCs w:val="20"/>
                <w:lang w:val="en-US"/>
              </w:rPr>
            </w:pPr>
            <w:r w:rsidRPr="00326EB0">
              <w:rPr>
                <w:rFonts w:ascii="Calibri" w:eastAsia="Calibri" w:hAnsi="Calibri" w:cs="Calibri"/>
                <w:sz w:val="20"/>
                <w:szCs w:val="20"/>
                <w:lang w:val="en-US"/>
              </w:rPr>
              <w:t>Flexibility to participate in meetings,</w:t>
            </w:r>
            <w:r>
              <w:rPr>
                <w:rFonts w:ascii="Calibri" w:eastAsia="Calibri" w:hAnsi="Calibri" w:cs="Calibri"/>
                <w:sz w:val="20"/>
                <w:szCs w:val="20"/>
                <w:lang w:val="en-US"/>
              </w:rPr>
              <w:t xml:space="preserve"> </w:t>
            </w:r>
            <w:r w:rsidRPr="00326EB0">
              <w:rPr>
                <w:rFonts w:ascii="Calibri" w:eastAsia="Calibri" w:hAnsi="Calibri" w:cs="Calibri"/>
                <w:sz w:val="20"/>
                <w:szCs w:val="20"/>
                <w:lang w:val="en-US"/>
              </w:rPr>
              <w:t>workshops, or additional learning opportunities as needed.</w:t>
            </w:r>
          </w:p>
          <w:p w14:paraId="2748FE4C" w14:textId="5E4C335A" w:rsidR="007912AE" w:rsidRPr="00EC5D38" w:rsidRDefault="00326EB0" w:rsidP="00326EB0">
            <w:pPr>
              <w:ind w:right="170"/>
              <w:rPr>
                <w:rFonts w:ascii="Calibri" w:eastAsia="Calibri" w:hAnsi="Calibri" w:cs="Calibri"/>
                <w:sz w:val="20"/>
                <w:szCs w:val="20"/>
                <w:lang w:val="en-US"/>
              </w:rPr>
            </w:pPr>
            <w:r w:rsidRPr="00326EB0">
              <w:rPr>
                <w:rFonts w:ascii="Calibri" w:eastAsia="Calibri" w:hAnsi="Calibri" w:cs="Calibri"/>
                <w:b/>
                <w:bCs/>
                <w:sz w:val="20"/>
                <w:szCs w:val="20"/>
                <w:lang w:val="en-US"/>
              </w:rPr>
              <w:t>Motivation</w:t>
            </w:r>
            <w:r w:rsidRPr="00326EB0">
              <w:rPr>
                <w:rFonts w:ascii="Calibri" w:eastAsia="Calibri" w:hAnsi="Calibri" w:cs="Calibri"/>
                <w:sz w:val="20"/>
                <w:szCs w:val="20"/>
                <w:lang w:val="en-US"/>
              </w:rPr>
              <w:t>:</w:t>
            </w:r>
            <w:r w:rsidRPr="00326EB0">
              <w:rPr>
                <w:rFonts w:ascii="Calibri" w:eastAsia="Calibri" w:hAnsi="Calibri" w:cs="Calibri"/>
                <w:sz w:val="20"/>
                <w:szCs w:val="20"/>
                <w:lang w:val="en-US"/>
              </w:rPr>
              <w:br/>
              <w:t xml:space="preserve">A clear commitment to personal and professional growth through active engagement in research, </w:t>
            </w:r>
            <w:r w:rsidRPr="00326EB0">
              <w:rPr>
                <w:rFonts w:ascii="Calibri" w:eastAsia="Calibri" w:hAnsi="Calibri" w:cs="Calibri"/>
                <w:sz w:val="20"/>
                <w:szCs w:val="20"/>
                <w:lang w:val="en-US"/>
              </w:rPr>
              <w:lastRenderedPageBreak/>
              <w:t>learning, or academic pursuits. The candidate should exhibit enthusiasm for developing their expertise and contributing meaningfully to projects.</w:t>
            </w:r>
          </w:p>
        </w:tc>
      </w:tr>
      <w:tr w:rsidR="007912AE" w14:paraId="70C2AD6B" w14:textId="77777777">
        <w:trPr>
          <w:trHeight w:val="340"/>
        </w:trPr>
        <w:tc>
          <w:tcPr>
            <w:tcW w:w="4995" w:type="dxa"/>
            <w:shd w:val="clear" w:color="auto" w:fill="auto"/>
            <w:vAlign w:val="center"/>
          </w:tcPr>
          <w:p w14:paraId="49BE653A" w14:textId="77777777" w:rsidR="007912AE" w:rsidRPr="00EC5D38" w:rsidRDefault="00000000">
            <w:pPr>
              <w:ind w:right="174"/>
              <w:rPr>
                <w:rFonts w:ascii="Calibri" w:eastAsia="Calibri" w:hAnsi="Calibri" w:cs="Calibri"/>
                <w:sz w:val="20"/>
                <w:szCs w:val="20"/>
                <w:lang w:val="en-US"/>
              </w:rPr>
            </w:pPr>
            <w:r w:rsidRPr="00EC5D38">
              <w:rPr>
                <w:rFonts w:ascii="Calibri" w:eastAsia="Calibri" w:hAnsi="Calibri" w:cs="Calibri"/>
                <w:b/>
                <w:sz w:val="20"/>
                <w:szCs w:val="20"/>
                <w:lang w:val="en-US"/>
              </w:rPr>
              <w:lastRenderedPageBreak/>
              <w:t xml:space="preserve">Preferences </w:t>
            </w:r>
            <w:r w:rsidRPr="00EC5D38">
              <w:rPr>
                <w:rFonts w:ascii="Calibri" w:eastAsia="Calibri" w:hAnsi="Calibri" w:cs="Calibri"/>
                <w:sz w:val="20"/>
                <w:szCs w:val="20"/>
                <w:lang w:val="en-US"/>
              </w:rPr>
              <w:t>regarding contact with the candidate during recruitment</w:t>
            </w:r>
          </w:p>
        </w:tc>
        <w:tc>
          <w:tcPr>
            <w:tcW w:w="4650" w:type="dxa"/>
            <w:gridSpan w:val="2"/>
            <w:shd w:val="clear" w:color="auto" w:fill="auto"/>
            <w:vAlign w:val="center"/>
          </w:tcPr>
          <w:p w14:paraId="283E2DD3" w14:textId="3C989768" w:rsidR="007912AE" w:rsidRPr="00EC5D38" w:rsidRDefault="00EC5D38">
            <w:pPr>
              <w:ind w:left="169" w:right="170"/>
              <w:rPr>
                <w:rFonts w:ascii="Calibri" w:eastAsia="Calibri" w:hAnsi="Calibri" w:cs="Calibri"/>
                <w:i/>
                <w:sz w:val="20"/>
                <w:szCs w:val="20"/>
                <w:lang w:val="en-US"/>
              </w:rPr>
            </w:pPr>
            <w:r>
              <w:rPr>
                <w:rFonts w:ascii="MS Gothic" w:eastAsia="MS Gothic" w:hAnsi="MS Gothic" w:cs="MS Gothic"/>
                <w:sz w:val="20"/>
                <w:szCs w:val="20"/>
                <w:lang w:val="en-US"/>
              </w:rPr>
              <w:t>X</w:t>
            </w:r>
            <w:r w:rsidR="00000000" w:rsidRPr="00EC5D38">
              <w:rPr>
                <w:rFonts w:ascii="Calibri" w:eastAsia="Calibri" w:hAnsi="Calibri" w:cs="Calibri"/>
                <w:sz w:val="20"/>
                <w:szCs w:val="20"/>
                <w:lang w:val="en-US"/>
              </w:rPr>
              <w:t xml:space="preserve"> E-mail contact: please provide e-mail </w:t>
            </w:r>
            <w:proofErr w:type="spellStart"/>
            <w:proofErr w:type="gramStart"/>
            <w:r w:rsidR="00000000" w:rsidRPr="00EC5D38">
              <w:rPr>
                <w:rFonts w:ascii="Calibri" w:eastAsia="Calibri" w:hAnsi="Calibri" w:cs="Calibri"/>
                <w:sz w:val="20"/>
                <w:szCs w:val="20"/>
                <w:lang w:val="en-US"/>
              </w:rPr>
              <w:t>address</w:t>
            </w:r>
            <w:r w:rsidR="00000000" w:rsidRPr="00EC5D38">
              <w:rPr>
                <w:rFonts w:ascii="Calibri" w:eastAsia="Calibri" w:hAnsi="Calibri" w:cs="Calibri"/>
                <w:i/>
                <w:sz w:val="20"/>
                <w:szCs w:val="20"/>
                <w:lang w:val="en-US"/>
              </w:rPr>
              <w:t>l</w:t>
            </w:r>
            <w:proofErr w:type="spellEnd"/>
            <w:r w:rsidR="00000000" w:rsidRPr="00EC5D38">
              <w:rPr>
                <w:rFonts w:ascii="Calibri" w:eastAsia="Calibri" w:hAnsi="Calibri" w:cs="Calibri"/>
                <w:i/>
                <w:sz w:val="20"/>
                <w:szCs w:val="20"/>
                <w:lang w:val="en-US"/>
              </w:rPr>
              <w:t>:_</w:t>
            </w:r>
            <w:r>
              <w:rPr>
                <w:rFonts w:ascii="Calibri" w:eastAsia="Calibri" w:hAnsi="Calibri" w:cs="Calibri"/>
                <w:i/>
                <w:sz w:val="20"/>
                <w:szCs w:val="20"/>
                <w:lang w:val="en-US"/>
              </w:rPr>
              <w:t>mzerkowska-balas@swps.edu.pl</w:t>
            </w:r>
            <w:proofErr w:type="gramEnd"/>
            <w:r w:rsidR="00000000" w:rsidRPr="00EC5D38">
              <w:rPr>
                <w:rFonts w:ascii="Calibri" w:eastAsia="Calibri" w:hAnsi="Calibri" w:cs="Calibri"/>
                <w:i/>
                <w:sz w:val="20"/>
                <w:szCs w:val="20"/>
                <w:lang w:val="en-US"/>
              </w:rPr>
              <w:t>____</w:t>
            </w:r>
          </w:p>
          <w:p w14:paraId="7470C3A0" w14:textId="77777777" w:rsidR="007912AE" w:rsidRPr="00EC5D38" w:rsidRDefault="00000000">
            <w:pPr>
              <w:ind w:left="169" w:right="170"/>
              <w:rPr>
                <w:rFonts w:ascii="Calibri" w:eastAsia="Calibri" w:hAnsi="Calibri" w:cs="Calibri"/>
                <w:i/>
                <w:sz w:val="20"/>
                <w:szCs w:val="20"/>
                <w:lang w:val="en-US"/>
              </w:rPr>
            </w:pPr>
            <w:r w:rsidRPr="00EC5D38">
              <w:rPr>
                <w:rFonts w:ascii="MS Gothic" w:eastAsia="MS Gothic" w:hAnsi="MS Gothic" w:cs="MS Gothic"/>
                <w:sz w:val="20"/>
                <w:szCs w:val="20"/>
                <w:lang w:val="en-US"/>
              </w:rPr>
              <w:t>☐</w:t>
            </w:r>
            <w:r w:rsidRPr="00EC5D38">
              <w:rPr>
                <w:rFonts w:ascii="Calibri" w:eastAsia="Calibri" w:hAnsi="Calibri" w:cs="Calibri"/>
                <w:sz w:val="20"/>
                <w:szCs w:val="20"/>
                <w:lang w:val="en-US"/>
              </w:rPr>
              <w:t xml:space="preserve"> Telephone contact:</w:t>
            </w:r>
            <w:r w:rsidRPr="00EC5D38">
              <w:rPr>
                <w:rFonts w:ascii="Calibri" w:eastAsia="Calibri" w:hAnsi="Calibri" w:cs="Calibri"/>
                <w:i/>
                <w:sz w:val="20"/>
                <w:szCs w:val="20"/>
                <w:lang w:val="en-US"/>
              </w:rPr>
              <w:t xml:space="preserve"> please provide phone </w:t>
            </w:r>
            <w:proofErr w:type="gramStart"/>
            <w:r w:rsidRPr="00EC5D38">
              <w:rPr>
                <w:rFonts w:ascii="Calibri" w:eastAsia="Calibri" w:hAnsi="Calibri" w:cs="Calibri"/>
                <w:i/>
                <w:sz w:val="20"/>
                <w:szCs w:val="20"/>
                <w:lang w:val="en-US"/>
              </w:rPr>
              <w:t>number:_</w:t>
            </w:r>
            <w:proofErr w:type="gramEnd"/>
            <w:r w:rsidRPr="00EC5D38">
              <w:rPr>
                <w:rFonts w:ascii="Calibri" w:eastAsia="Calibri" w:hAnsi="Calibri" w:cs="Calibri"/>
                <w:i/>
                <w:sz w:val="20"/>
                <w:szCs w:val="20"/>
                <w:lang w:val="en-US"/>
              </w:rPr>
              <w:t>_______________________</w:t>
            </w:r>
          </w:p>
          <w:p w14:paraId="250DD85F" w14:textId="0F1D3FE1" w:rsidR="007912AE" w:rsidRPr="00EC5D38" w:rsidRDefault="00EC5D38">
            <w:pPr>
              <w:ind w:left="169" w:right="170"/>
              <w:rPr>
                <w:rFonts w:ascii="Calibri" w:eastAsia="Calibri" w:hAnsi="Calibri" w:cs="Calibri"/>
                <w:i/>
                <w:sz w:val="20"/>
                <w:szCs w:val="20"/>
                <w:lang w:val="en-US"/>
              </w:rPr>
            </w:pPr>
            <w:r>
              <w:rPr>
                <w:rFonts w:ascii="MS Gothic" w:eastAsia="MS Gothic" w:hAnsi="MS Gothic" w:cs="MS Gothic"/>
                <w:sz w:val="20"/>
                <w:szCs w:val="20"/>
                <w:lang w:val="en-US"/>
              </w:rPr>
              <w:t>X</w:t>
            </w:r>
            <w:r w:rsidR="00000000" w:rsidRPr="00EC5D38">
              <w:rPr>
                <w:rFonts w:ascii="Calibri" w:eastAsia="Calibri" w:hAnsi="Calibri" w:cs="Calibri"/>
                <w:sz w:val="20"/>
                <w:szCs w:val="20"/>
                <w:lang w:val="en-US"/>
              </w:rPr>
              <w:t xml:space="preserve"> Personal </w:t>
            </w:r>
            <w:proofErr w:type="gramStart"/>
            <w:r w:rsidR="00000000" w:rsidRPr="00EC5D38">
              <w:rPr>
                <w:rFonts w:ascii="Calibri" w:eastAsia="Calibri" w:hAnsi="Calibri" w:cs="Calibri"/>
                <w:sz w:val="20"/>
                <w:szCs w:val="20"/>
                <w:lang w:val="en-US"/>
              </w:rPr>
              <w:t>meetings )</w:t>
            </w:r>
            <w:r w:rsidR="00000000" w:rsidRPr="00EC5D38">
              <w:rPr>
                <w:rFonts w:ascii="Calibri" w:eastAsia="Calibri" w:hAnsi="Calibri" w:cs="Calibri"/>
                <w:i/>
                <w:sz w:val="20"/>
                <w:szCs w:val="20"/>
                <w:lang w:val="en-US"/>
              </w:rPr>
              <w:t>by</w:t>
            </w:r>
            <w:proofErr w:type="gramEnd"/>
            <w:r w:rsidR="00000000" w:rsidRPr="00EC5D38">
              <w:rPr>
                <w:rFonts w:ascii="Calibri" w:eastAsia="Calibri" w:hAnsi="Calibri" w:cs="Calibri"/>
                <w:i/>
                <w:sz w:val="20"/>
                <w:szCs w:val="20"/>
                <w:lang w:val="en-US"/>
              </w:rPr>
              <w:t xml:space="preserve"> prior arrangement by e-mail/telephone.)</w:t>
            </w:r>
          </w:p>
          <w:p w14:paraId="1F32891C" w14:textId="77777777" w:rsidR="007912AE" w:rsidRDefault="00000000">
            <w:pPr>
              <w:ind w:left="169" w:right="17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w:t>
            </w:r>
            <w:proofErr w:type="spellStart"/>
            <w:r>
              <w:rPr>
                <w:rFonts w:ascii="Calibri" w:eastAsia="Calibri" w:hAnsi="Calibri" w:cs="Calibri"/>
                <w:sz w:val="20"/>
                <w:szCs w:val="20"/>
              </w:rPr>
              <w:t>All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forms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contact</w:t>
            </w:r>
            <w:proofErr w:type="spellEnd"/>
          </w:p>
        </w:tc>
      </w:tr>
      <w:tr w:rsidR="007912AE" w:rsidRPr="00EC5D38" w14:paraId="1D32D4A3" w14:textId="77777777">
        <w:trPr>
          <w:trHeight w:val="340"/>
        </w:trPr>
        <w:tc>
          <w:tcPr>
            <w:tcW w:w="4995" w:type="dxa"/>
            <w:shd w:val="clear" w:color="auto" w:fill="F2F2F2"/>
          </w:tcPr>
          <w:p w14:paraId="7783CF30" w14:textId="77777777" w:rsidR="007912AE" w:rsidRPr="00EC5D38" w:rsidRDefault="00000000">
            <w:pPr>
              <w:ind w:right="174"/>
              <w:rPr>
                <w:rFonts w:ascii="Calibri" w:eastAsia="Calibri" w:hAnsi="Calibri" w:cs="Calibri"/>
                <w:sz w:val="20"/>
                <w:szCs w:val="20"/>
                <w:lang w:val="en-US"/>
              </w:rPr>
            </w:pPr>
            <w:r w:rsidRPr="00EC5D38">
              <w:rPr>
                <w:rFonts w:ascii="Calibri" w:eastAsia="Calibri" w:hAnsi="Calibri" w:cs="Calibri"/>
                <w:b/>
                <w:sz w:val="20"/>
                <w:szCs w:val="20"/>
                <w:lang w:val="en-US"/>
              </w:rPr>
              <w:t>Preferred dates, times and location</w:t>
            </w:r>
            <w:r w:rsidRPr="00EC5D38">
              <w:rPr>
                <w:rFonts w:ascii="Calibri" w:eastAsia="Calibri" w:hAnsi="Calibri" w:cs="Calibri"/>
                <w:sz w:val="20"/>
                <w:szCs w:val="20"/>
                <w:lang w:val="en-US"/>
              </w:rPr>
              <w:t xml:space="preserve"> (in the period </w:t>
            </w:r>
          </w:p>
          <w:p w14:paraId="16B0653E" w14:textId="77777777" w:rsidR="007912AE" w:rsidRPr="00EC5D38" w:rsidRDefault="00000000">
            <w:pPr>
              <w:ind w:right="174"/>
              <w:rPr>
                <w:rFonts w:ascii="Calibri" w:eastAsia="Calibri" w:hAnsi="Calibri" w:cs="Calibri"/>
                <w:sz w:val="20"/>
                <w:szCs w:val="20"/>
                <w:lang w:val="en-US"/>
              </w:rPr>
            </w:pPr>
            <w:r w:rsidRPr="00EC5D38">
              <w:rPr>
                <w:rFonts w:ascii="Calibri" w:eastAsia="Calibri" w:hAnsi="Calibri" w:cs="Calibri"/>
                <w:sz w:val="20"/>
                <w:szCs w:val="20"/>
                <w:lang w:val="en-US"/>
              </w:rPr>
              <w:t xml:space="preserve">March-June 2025) </w:t>
            </w:r>
            <w:proofErr w:type="gramStart"/>
            <w:r w:rsidRPr="00EC5D38">
              <w:rPr>
                <w:rFonts w:ascii="Calibri" w:eastAsia="Calibri" w:hAnsi="Calibri" w:cs="Calibri"/>
                <w:sz w:val="20"/>
                <w:szCs w:val="20"/>
                <w:lang w:val="en-US"/>
              </w:rPr>
              <w:t>in order to</w:t>
            </w:r>
            <w:proofErr w:type="gramEnd"/>
            <w:r w:rsidRPr="00EC5D38">
              <w:rPr>
                <w:rFonts w:ascii="Calibri" w:eastAsia="Calibri" w:hAnsi="Calibri" w:cs="Calibri"/>
                <w:sz w:val="20"/>
                <w:szCs w:val="20"/>
                <w:lang w:val="en-US"/>
              </w:rPr>
              <w:t xml:space="preserve"> conduct an interview with the candidate</w:t>
            </w:r>
          </w:p>
        </w:tc>
        <w:tc>
          <w:tcPr>
            <w:tcW w:w="4650" w:type="dxa"/>
            <w:gridSpan w:val="2"/>
            <w:shd w:val="clear" w:color="auto" w:fill="F2F2F2"/>
            <w:vAlign w:val="center"/>
          </w:tcPr>
          <w:p w14:paraId="0828B84B" w14:textId="43619EF1" w:rsidR="007912AE" w:rsidRPr="00EC5D38" w:rsidRDefault="00DE0BF4">
            <w:pPr>
              <w:ind w:left="169" w:right="170"/>
              <w:rPr>
                <w:rFonts w:ascii="Calibri" w:eastAsia="Calibri" w:hAnsi="Calibri" w:cs="Calibri"/>
                <w:sz w:val="20"/>
                <w:szCs w:val="20"/>
                <w:lang w:val="en-US"/>
              </w:rPr>
            </w:pPr>
            <w:r>
              <w:rPr>
                <w:rFonts w:ascii="Calibri" w:eastAsia="Calibri" w:hAnsi="Calibri" w:cs="Calibri"/>
                <w:sz w:val="20"/>
                <w:szCs w:val="20"/>
                <w:lang w:val="en-US"/>
              </w:rPr>
              <w:t>Mondays, 9-13; USWPS Warsaw or online</w:t>
            </w:r>
          </w:p>
        </w:tc>
      </w:tr>
      <w:tr w:rsidR="007912AE" w:rsidRPr="00EC5D38" w14:paraId="3DDC7F74" w14:textId="77777777">
        <w:trPr>
          <w:trHeight w:val="340"/>
        </w:trPr>
        <w:tc>
          <w:tcPr>
            <w:tcW w:w="4995" w:type="dxa"/>
            <w:shd w:val="clear" w:color="auto" w:fill="auto"/>
          </w:tcPr>
          <w:p w14:paraId="42143E51" w14:textId="77777777" w:rsidR="007912AE" w:rsidRPr="00EC5D38" w:rsidRDefault="00000000">
            <w:pPr>
              <w:ind w:right="174"/>
              <w:rPr>
                <w:rFonts w:ascii="Calibri" w:eastAsia="Calibri" w:hAnsi="Calibri" w:cs="Calibri"/>
                <w:sz w:val="20"/>
                <w:szCs w:val="20"/>
                <w:lang w:val="en-US"/>
              </w:rPr>
            </w:pPr>
            <w:r w:rsidRPr="00EC5D38">
              <w:rPr>
                <w:rFonts w:ascii="Calibri" w:eastAsia="Calibri" w:hAnsi="Calibri" w:cs="Calibri"/>
                <w:b/>
                <w:sz w:val="20"/>
                <w:szCs w:val="20"/>
                <w:lang w:val="en-US"/>
              </w:rPr>
              <w:t>Information</w:t>
            </w:r>
            <w:r w:rsidRPr="00EC5D38">
              <w:rPr>
                <w:rFonts w:ascii="Calibri" w:eastAsia="Calibri" w:hAnsi="Calibri" w:cs="Calibri"/>
                <w:sz w:val="20"/>
                <w:szCs w:val="20"/>
                <w:lang w:val="en-US"/>
              </w:rPr>
              <w:t xml:space="preserve"> about possible absence preventing candidates from contacting a potential supervisor (with dates)</w:t>
            </w:r>
          </w:p>
        </w:tc>
        <w:tc>
          <w:tcPr>
            <w:tcW w:w="4650" w:type="dxa"/>
            <w:gridSpan w:val="2"/>
            <w:shd w:val="clear" w:color="auto" w:fill="auto"/>
            <w:vAlign w:val="center"/>
          </w:tcPr>
          <w:p w14:paraId="1DA77FBF" w14:textId="3805943F" w:rsidR="007912AE" w:rsidRPr="00EC5D38" w:rsidRDefault="00DE0BF4">
            <w:pPr>
              <w:ind w:left="169" w:right="170"/>
              <w:rPr>
                <w:rFonts w:ascii="Calibri" w:eastAsia="Calibri" w:hAnsi="Calibri" w:cs="Calibri"/>
                <w:sz w:val="20"/>
                <w:szCs w:val="20"/>
                <w:lang w:val="en-US"/>
              </w:rPr>
            </w:pPr>
            <w:r>
              <w:rPr>
                <w:rFonts w:ascii="Calibri" w:eastAsia="Calibri" w:hAnsi="Calibri" w:cs="Calibri"/>
                <w:sz w:val="20"/>
                <w:szCs w:val="20"/>
                <w:lang w:val="en-US"/>
              </w:rPr>
              <w:t>-</w:t>
            </w:r>
          </w:p>
        </w:tc>
      </w:tr>
    </w:tbl>
    <w:p w14:paraId="4F126067" w14:textId="77777777" w:rsidR="007912AE" w:rsidRPr="00EC5D38" w:rsidRDefault="007912AE">
      <w:pPr>
        <w:jc w:val="both"/>
        <w:rPr>
          <w:lang w:val="en-US"/>
        </w:rPr>
      </w:pPr>
    </w:p>
    <w:sectPr w:rsidR="007912AE" w:rsidRPr="00EC5D38">
      <w:footerReference w:type="default" r:id="rId8"/>
      <w:headerReference w:type="first" r:id="rId9"/>
      <w:footerReference w:type="first" r:id="rId10"/>
      <w:pgSz w:w="11906" w:h="16838"/>
      <w:pgMar w:top="993" w:right="1134" w:bottom="28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0B4B3" w14:textId="77777777" w:rsidR="00AB0004" w:rsidRDefault="00AB0004">
      <w:r>
        <w:separator/>
      </w:r>
    </w:p>
  </w:endnote>
  <w:endnote w:type="continuationSeparator" w:id="0">
    <w:p w14:paraId="49AB3722" w14:textId="77777777" w:rsidR="00AB0004" w:rsidRDefault="00AB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B666" w14:textId="77777777" w:rsidR="007912AE" w:rsidRDefault="00000000">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C5D38">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w:t>
    </w:r>
    <w:r>
      <w:rPr>
        <w:rFonts w:ascii="Calibri" w:eastAsia="Calibri" w:hAnsi="Calibri" w:cs="Calibri"/>
        <w:color w:val="00B0F0"/>
        <w:sz w:val="20"/>
        <w:szCs w:val="20"/>
      </w:rPr>
      <w:t xml:space="preserve"> </w:t>
    </w:r>
    <w:proofErr w:type="spellStart"/>
    <w:r>
      <w:rPr>
        <w:rFonts w:ascii="Calibri" w:eastAsia="Calibri" w:hAnsi="Calibri" w:cs="Calibri"/>
        <w:color w:val="7F7F7F"/>
        <w:sz w:val="20"/>
        <w:szCs w:val="20"/>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EA60" w14:textId="77777777" w:rsidR="007912AE" w:rsidRDefault="00000000">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C5D38">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000000"/>
        <w:sz w:val="20"/>
        <w:szCs w:val="20"/>
      </w:rPr>
      <w:t xml:space="preserve"> </w:t>
    </w:r>
    <w:proofErr w:type="spellStart"/>
    <w:r>
      <w:rPr>
        <w:rFonts w:ascii="Calibri" w:eastAsia="Calibri" w:hAnsi="Calibri" w:cs="Calibri"/>
        <w:color w:val="7F7F7F"/>
        <w:sz w:val="20"/>
        <w:szCs w:val="20"/>
      </w:rPr>
      <w:t>Page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EB70F" w14:textId="77777777" w:rsidR="00AB0004" w:rsidRDefault="00AB0004">
      <w:r>
        <w:separator/>
      </w:r>
    </w:p>
  </w:footnote>
  <w:footnote w:type="continuationSeparator" w:id="0">
    <w:p w14:paraId="4E4C2747" w14:textId="77777777" w:rsidR="00AB0004" w:rsidRDefault="00AB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48D5" w14:textId="77777777" w:rsidR="007912AE" w:rsidRDefault="00000000">
    <w:pPr>
      <w:rPr>
        <w:rFonts w:ascii="Calibri" w:eastAsia="Calibri" w:hAnsi="Calibri" w:cs="Calibri"/>
      </w:rPr>
    </w:pPr>
    <w:r>
      <w:rPr>
        <w:rFonts w:ascii="Calibri" w:eastAsia="Calibri" w:hAnsi="Calibri" w:cs="Calibri"/>
        <w:noProof/>
      </w:rPr>
      <w:drawing>
        <wp:inline distT="0" distB="0" distL="0" distR="0" wp14:anchorId="7AF95B0B" wp14:editId="4B26BBCB">
          <wp:extent cx="1957244" cy="887306"/>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67B2"/>
    <w:multiLevelType w:val="multilevel"/>
    <w:tmpl w:val="EAC0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D6BDE"/>
    <w:multiLevelType w:val="multilevel"/>
    <w:tmpl w:val="D29E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F6BF8"/>
    <w:multiLevelType w:val="multilevel"/>
    <w:tmpl w:val="D258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40030"/>
    <w:multiLevelType w:val="multilevel"/>
    <w:tmpl w:val="C5D4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54605"/>
    <w:multiLevelType w:val="multilevel"/>
    <w:tmpl w:val="C5BA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C3A78"/>
    <w:multiLevelType w:val="multilevel"/>
    <w:tmpl w:val="BED8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41245"/>
    <w:multiLevelType w:val="multilevel"/>
    <w:tmpl w:val="383C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D6CBF"/>
    <w:multiLevelType w:val="multilevel"/>
    <w:tmpl w:val="58F8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24B0F"/>
    <w:multiLevelType w:val="multilevel"/>
    <w:tmpl w:val="A45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17710"/>
    <w:multiLevelType w:val="multilevel"/>
    <w:tmpl w:val="C0E8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32533"/>
    <w:multiLevelType w:val="multilevel"/>
    <w:tmpl w:val="B746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2095">
    <w:abstractNumId w:val="4"/>
  </w:num>
  <w:num w:numId="2" w16cid:durableId="434519441">
    <w:abstractNumId w:val="0"/>
  </w:num>
  <w:num w:numId="3" w16cid:durableId="323752113">
    <w:abstractNumId w:val="1"/>
  </w:num>
  <w:num w:numId="4" w16cid:durableId="740833549">
    <w:abstractNumId w:val="10"/>
  </w:num>
  <w:num w:numId="5" w16cid:durableId="1404184703">
    <w:abstractNumId w:val="7"/>
  </w:num>
  <w:num w:numId="6" w16cid:durableId="1498575754">
    <w:abstractNumId w:val="5"/>
  </w:num>
  <w:num w:numId="7" w16cid:durableId="737363454">
    <w:abstractNumId w:val="3"/>
  </w:num>
  <w:num w:numId="8" w16cid:durableId="77405781">
    <w:abstractNumId w:val="9"/>
  </w:num>
  <w:num w:numId="9" w16cid:durableId="648679919">
    <w:abstractNumId w:val="8"/>
  </w:num>
  <w:num w:numId="10" w16cid:durableId="142938731">
    <w:abstractNumId w:val="2"/>
  </w:num>
  <w:num w:numId="11" w16cid:durableId="1406759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AE"/>
    <w:rsid w:val="00003EA5"/>
    <w:rsid w:val="001B5A91"/>
    <w:rsid w:val="00326EB0"/>
    <w:rsid w:val="0046027D"/>
    <w:rsid w:val="00516B57"/>
    <w:rsid w:val="007912AE"/>
    <w:rsid w:val="008652CD"/>
    <w:rsid w:val="00AB0004"/>
    <w:rsid w:val="00BA73FA"/>
    <w:rsid w:val="00BF2707"/>
    <w:rsid w:val="00C34AB1"/>
    <w:rsid w:val="00DD3F4A"/>
    <w:rsid w:val="00DE0BF4"/>
    <w:rsid w:val="00EC5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5839AE2"/>
  <w15:docId w15:val="{08627AE9-58D2-004E-B65F-2678D664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3632">
      <w:bodyDiv w:val="1"/>
      <w:marLeft w:val="0"/>
      <w:marRight w:val="0"/>
      <w:marTop w:val="0"/>
      <w:marBottom w:val="0"/>
      <w:divBdr>
        <w:top w:val="none" w:sz="0" w:space="0" w:color="auto"/>
        <w:left w:val="none" w:sz="0" w:space="0" w:color="auto"/>
        <w:bottom w:val="none" w:sz="0" w:space="0" w:color="auto"/>
        <w:right w:val="none" w:sz="0" w:space="0" w:color="auto"/>
      </w:divBdr>
    </w:div>
    <w:div w:id="48498340">
      <w:bodyDiv w:val="1"/>
      <w:marLeft w:val="0"/>
      <w:marRight w:val="0"/>
      <w:marTop w:val="0"/>
      <w:marBottom w:val="0"/>
      <w:divBdr>
        <w:top w:val="none" w:sz="0" w:space="0" w:color="auto"/>
        <w:left w:val="none" w:sz="0" w:space="0" w:color="auto"/>
        <w:bottom w:val="none" w:sz="0" w:space="0" w:color="auto"/>
        <w:right w:val="none" w:sz="0" w:space="0" w:color="auto"/>
      </w:divBdr>
    </w:div>
    <w:div w:id="310182769">
      <w:bodyDiv w:val="1"/>
      <w:marLeft w:val="0"/>
      <w:marRight w:val="0"/>
      <w:marTop w:val="0"/>
      <w:marBottom w:val="0"/>
      <w:divBdr>
        <w:top w:val="none" w:sz="0" w:space="0" w:color="auto"/>
        <w:left w:val="none" w:sz="0" w:space="0" w:color="auto"/>
        <w:bottom w:val="none" w:sz="0" w:space="0" w:color="auto"/>
        <w:right w:val="none" w:sz="0" w:space="0" w:color="auto"/>
      </w:divBdr>
    </w:div>
    <w:div w:id="382170337">
      <w:bodyDiv w:val="1"/>
      <w:marLeft w:val="0"/>
      <w:marRight w:val="0"/>
      <w:marTop w:val="0"/>
      <w:marBottom w:val="0"/>
      <w:divBdr>
        <w:top w:val="none" w:sz="0" w:space="0" w:color="auto"/>
        <w:left w:val="none" w:sz="0" w:space="0" w:color="auto"/>
        <w:bottom w:val="none" w:sz="0" w:space="0" w:color="auto"/>
        <w:right w:val="none" w:sz="0" w:space="0" w:color="auto"/>
      </w:divBdr>
    </w:div>
    <w:div w:id="1052466052">
      <w:bodyDiv w:val="1"/>
      <w:marLeft w:val="0"/>
      <w:marRight w:val="0"/>
      <w:marTop w:val="0"/>
      <w:marBottom w:val="0"/>
      <w:divBdr>
        <w:top w:val="none" w:sz="0" w:space="0" w:color="auto"/>
        <w:left w:val="none" w:sz="0" w:space="0" w:color="auto"/>
        <w:bottom w:val="none" w:sz="0" w:space="0" w:color="auto"/>
        <w:right w:val="none" w:sz="0" w:space="0" w:color="auto"/>
      </w:divBdr>
    </w:div>
    <w:div w:id="1256211593">
      <w:bodyDiv w:val="1"/>
      <w:marLeft w:val="0"/>
      <w:marRight w:val="0"/>
      <w:marTop w:val="0"/>
      <w:marBottom w:val="0"/>
      <w:divBdr>
        <w:top w:val="none" w:sz="0" w:space="0" w:color="auto"/>
        <w:left w:val="none" w:sz="0" w:space="0" w:color="auto"/>
        <w:bottom w:val="none" w:sz="0" w:space="0" w:color="auto"/>
        <w:right w:val="none" w:sz="0" w:space="0" w:color="auto"/>
      </w:divBdr>
    </w:div>
    <w:div w:id="1272779765">
      <w:bodyDiv w:val="1"/>
      <w:marLeft w:val="0"/>
      <w:marRight w:val="0"/>
      <w:marTop w:val="0"/>
      <w:marBottom w:val="0"/>
      <w:divBdr>
        <w:top w:val="none" w:sz="0" w:space="0" w:color="auto"/>
        <w:left w:val="none" w:sz="0" w:space="0" w:color="auto"/>
        <w:bottom w:val="none" w:sz="0" w:space="0" w:color="auto"/>
        <w:right w:val="none" w:sz="0" w:space="0" w:color="auto"/>
      </w:divBdr>
    </w:div>
    <w:div w:id="1328170429">
      <w:bodyDiv w:val="1"/>
      <w:marLeft w:val="0"/>
      <w:marRight w:val="0"/>
      <w:marTop w:val="0"/>
      <w:marBottom w:val="0"/>
      <w:divBdr>
        <w:top w:val="none" w:sz="0" w:space="0" w:color="auto"/>
        <w:left w:val="none" w:sz="0" w:space="0" w:color="auto"/>
        <w:bottom w:val="none" w:sz="0" w:space="0" w:color="auto"/>
        <w:right w:val="none" w:sz="0" w:space="0" w:color="auto"/>
      </w:divBdr>
    </w:div>
    <w:div w:id="1473329168">
      <w:bodyDiv w:val="1"/>
      <w:marLeft w:val="0"/>
      <w:marRight w:val="0"/>
      <w:marTop w:val="0"/>
      <w:marBottom w:val="0"/>
      <w:divBdr>
        <w:top w:val="none" w:sz="0" w:space="0" w:color="auto"/>
        <w:left w:val="none" w:sz="0" w:space="0" w:color="auto"/>
        <w:bottom w:val="none" w:sz="0" w:space="0" w:color="auto"/>
        <w:right w:val="none" w:sz="0" w:space="0" w:color="auto"/>
      </w:divBdr>
    </w:div>
    <w:div w:id="1482427884">
      <w:bodyDiv w:val="1"/>
      <w:marLeft w:val="0"/>
      <w:marRight w:val="0"/>
      <w:marTop w:val="0"/>
      <w:marBottom w:val="0"/>
      <w:divBdr>
        <w:top w:val="none" w:sz="0" w:space="0" w:color="auto"/>
        <w:left w:val="none" w:sz="0" w:space="0" w:color="auto"/>
        <w:bottom w:val="none" w:sz="0" w:space="0" w:color="auto"/>
        <w:right w:val="none" w:sz="0" w:space="0" w:color="auto"/>
      </w:divBdr>
    </w:div>
    <w:div w:id="1486780139">
      <w:bodyDiv w:val="1"/>
      <w:marLeft w:val="0"/>
      <w:marRight w:val="0"/>
      <w:marTop w:val="0"/>
      <w:marBottom w:val="0"/>
      <w:divBdr>
        <w:top w:val="none" w:sz="0" w:space="0" w:color="auto"/>
        <w:left w:val="none" w:sz="0" w:space="0" w:color="auto"/>
        <w:bottom w:val="none" w:sz="0" w:space="0" w:color="auto"/>
        <w:right w:val="none" w:sz="0" w:space="0" w:color="auto"/>
      </w:divBdr>
    </w:div>
    <w:div w:id="149903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XwicqQ6G2HlczRhQDTN0CdCZg==">CgMxLjA4AGonChRzdWdnZXN0LnhwcnJxNWZiZDU5MhIPQW5uYSBQaW90cm93c2thciExSW9sT1pqUVBPR000c1cxdzNiTVFZWWVveHM5cktBWXc=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1948</Words>
  <Characters>10134</Characters>
  <Application>Microsoft Office Word</Application>
  <DocSecurity>0</DocSecurity>
  <Lines>247</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Marta Żerkowska-Balas</cp:lastModifiedBy>
  <cp:revision>2</cp:revision>
  <dcterms:created xsi:type="dcterms:W3CDTF">2024-12-20T10:33:00Z</dcterms:created>
  <dcterms:modified xsi:type="dcterms:W3CDTF">2024-12-20T10:33:00Z</dcterms:modified>
</cp:coreProperties>
</file>