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6CE26" w14:textId="77777777" w:rsidR="001936FC" w:rsidRPr="001936FC" w:rsidRDefault="0025288D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25288D">
        <w:rPr>
          <w:rFonts w:ascii="Arial" w:eastAsia="Arial Unicode MS" w:hAnsi="Arial"/>
          <w:sz w:val="22"/>
          <w:szCs w:val="22"/>
        </w:rPr>
        <w:t>Dr</w:t>
      </w:r>
      <w:r>
        <w:rPr>
          <w:rFonts w:ascii="Arial" w:eastAsia="Arial Unicode MS" w:hAnsi="Arial"/>
          <w:sz w:val="22"/>
          <w:szCs w:val="22"/>
        </w:rPr>
        <w:t xml:space="preserve"> </w:t>
      </w:r>
      <w:r w:rsidRPr="0025288D">
        <w:rPr>
          <w:rFonts w:ascii="Arial" w:eastAsia="Arial Unicode MS" w:hAnsi="Arial"/>
          <w:sz w:val="22"/>
          <w:szCs w:val="22"/>
        </w:rPr>
        <w:t>Klara Królewiak-</w:t>
      </w:r>
      <w:proofErr w:type="spellStart"/>
      <w:r w:rsidRPr="0025288D">
        <w:rPr>
          <w:rFonts w:ascii="Arial" w:eastAsia="Arial Unicode MS" w:hAnsi="Arial"/>
          <w:sz w:val="22"/>
          <w:szCs w:val="22"/>
        </w:rPr>
        <w:t>Detsi</w:t>
      </w:r>
      <w:proofErr w:type="spellEnd"/>
      <w:r>
        <w:rPr>
          <w:rFonts w:ascii="Arial" w:eastAsia="Arial Unicode MS" w:hAnsi="Arial"/>
          <w:sz w:val="22"/>
          <w:szCs w:val="22"/>
        </w:rPr>
        <w:t xml:space="preserve"> </w:t>
      </w:r>
      <w:r w:rsidR="000D1AC4" w:rsidRPr="00637D91">
        <w:rPr>
          <w:rFonts w:eastAsia="Arial Unicode MS"/>
          <w:b w:val="0"/>
          <w:bCs/>
          <w:sz w:val="22"/>
          <w:szCs w:val="22"/>
        </w:rPr>
        <w:t xml:space="preserve">– </w:t>
      </w:r>
      <w:r w:rsidR="001936FC" w:rsidRPr="001936FC">
        <w:rPr>
          <w:rFonts w:eastAsia="Arial Unicode MS"/>
          <w:b w:val="0"/>
          <w:bCs/>
          <w:sz w:val="22"/>
          <w:szCs w:val="22"/>
        </w:rPr>
        <w:t xml:space="preserve">Psycholożka dziecięca, doktorka nauk społecznych i nauczycielka mianowana. </w:t>
      </w:r>
      <w:proofErr w:type="spellStart"/>
      <w:r w:rsidR="001936FC" w:rsidRPr="001936FC">
        <w:rPr>
          <w:rFonts w:eastAsia="Arial Unicode MS"/>
          <w:b w:val="0"/>
          <w:bCs/>
          <w:sz w:val="22"/>
          <w:szCs w:val="22"/>
        </w:rPr>
        <w:t>Adiunktka</w:t>
      </w:r>
      <w:proofErr w:type="spellEnd"/>
      <w:r w:rsidR="001936FC" w:rsidRPr="001936FC">
        <w:rPr>
          <w:rFonts w:eastAsia="Arial Unicode MS"/>
          <w:b w:val="0"/>
          <w:bCs/>
          <w:sz w:val="22"/>
          <w:szCs w:val="22"/>
        </w:rPr>
        <w:t xml:space="preserve"> na Wydziale Psychologii w Warszawie USWPS.</w:t>
      </w:r>
    </w:p>
    <w:p w14:paraId="4CC695BF" w14:textId="77777777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36FC">
        <w:rPr>
          <w:rFonts w:eastAsia="Arial Unicode MS"/>
          <w:b w:val="0"/>
          <w:bCs/>
          <w:sz w:val="22"/>
          <w:szCs w:val="22"/>
        </w:rPr>
        <w:t>Zajmuje się problematyką dobrostanu psychicznego dzieci i młodzieży, rozwijaniem umiejętności społecznych oraz projektowaniem i ewaluacją interwencji psychologicznych w środowisku szkolnym. Łączy perspektywę badawczą z wieloletnim doświadczeniem praktycznym jako psycholożka szkolna, psycholożka dzieci i młodzieży oraz nauczycielka akademicka.</w:t>
      </w:r>
    </w:p>
    <w:p w14:paraId="32CB94EE" w14:textId="77777777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36FC">
        <w:rPr>
          <w:rFonts w:eastAsia="Arial Unicode MS"/>
          <w:sz w:val="22"/>
          <w:szCs w:val="22"/>
        </w:rPr>
        <w:t>Działalność naukowa</w:t>
      </w:r>
    </w:p>
    <w:p w14:paraId="46E7A09D" w14:textId="77777777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36FC">
        <w:rPr>
          <w:rFonts w:eastAsia="Arial Unicode MS"/>
          <w:sz w:val="22"/>
          <w:szCs w:val="22"/>
        </w:rPr>
        <w:t>Zainteresowania naukowe:</w:t>
      </w:r>
      <w:r w:rsidRPr="001936FC">
        <w:rPr>
          <w:rFonts w:eastAsia="Arial Unicode MS"/>
          <w:b w:val="0"/>
          <w:bCs/>
          <w:sz w:val="22"/>
          <w:szCs w:val="22"/>
        </w:rPr>
        <w:t xml:space="preserve"> Interesuje się skutecznością treningów umiejętności społecznych (TUS), komunikacją interpersonalną oraz wspieraniem dzieci i młodzieży, w tym uczniów ze specjalnymi potrzebami edukacyjnymi, oraz praktycznymi zastosowaniami wyników badań w edukacji i pomocy psychologicznej.</w:t>
      </w:r>
    </w:p>
    <w:p w14:paraId="3F0982D3" w14:textId="30371F72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36FC">
        <w:rPr>
          <w:rFonts w:eastAsia="Arial Unicode MS"/>
          <w:sz w:val="22"/>
          <w:szCs w:val="22"/>
        </w:rPr>
        <w:t>Projekty badawczo-rozwojowe:</w:t>
      </w:r>
      <w:r w:rsidRPr="001936FC">
        <w:rPr>
          <w:rFonts w:eastAsia="Arial Unicode MS"/>
          <w:b w:val="0"/>
          <w:bCs/>
          <w:sz w:val="22"/>
          <w:szCs w:val="22"/>
        </w:rPr>
        <w:t xml:space="preserve"> Prowadzi i współtworzy projekty badawczo-rozwojowe dotyczące narzędzi cyfrowych oraz programów wspierających rozwój kompetencji społecznych w szkołach podstawowych. Współtworzy projekt </w:t>
      </w:r>
      <w:hyperlink r:id="rId7" w:history="1">
        <w:r w:rsidRPr="001936FC">
          <w:rPr>
            <w:rStyle w:val="Hipercze"/>
            <w:rFonts w:eastAsia="Arial Unicode MS"/>
            <w:b w:val="0"/>
            <w:bCs/>
            <w:sz w:val="22"/>
            <w:szCs w:val="22"/>
          </w:rPr>
          <w:t>TUSER</w:t>
        </w:r>
      </w:hyperlink>
      <w:r w:rsidRPr="001936FC">
        <w:rPr>
          <w:rFonts w:eastAsia="Arial Unicode MS"/>
          <w:b w:val="0"/>
          <w:bCs/>
          <w:sz w:val="22"/>
          <w:szCs w:val="22"/>
        </w:rPr>
        <w:t>, w ramach którego rozwija i bada rozwiązania wspierające uczniów ze specjalnymi potrzebami, nauczycielki i nauczycieli oraz szkoły.</w:t>
      </w:r>
    </w:p>
    <w:p w14:paraId="6AEC9FAF" w14:textId="77777777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36FC">
        <w:rPr>
          <w:rFonts w:eastAsia="Arial Unicode MS"/>
          <w:sz w:val="22"/>
          <w:szCs w:val="22"/>
        </w:rPr>
        <w:t>Metody naukowe:</w:t>
      </w:r>
      <w:r w:rsidRPr="001936FC">
        <w:rPr>
          <w:rFonts w:eastAsia="Arial Unicode MS"/>
          <w:b w:val="0"/>
          <w:bCs/>
          <w:sz w:val="22"/>
          <w:szCs w:val="22"/>
        </w:rPr>
        <w:t xml:space="preserve"> Wykorzystuje randomizowane kontrolowane badania kliniczne (RCT) i metody </w:t>
      </w:r>
      <w:proofErr w:type="spellStart"/>
      <w:r w:rsidRPr="001936FC">
        <w:rPr>
          <w:rFonts w:eastAsia="Arial Unicode MS"/>
          <w:b w:val="0"/>
          <w:bCs/>
          <w:sz w:val="22"/>
          <w:szCs w:val="22"/>
        </w:rPr>
        <w:t>quasieksperymentalne</w:t>
      </w:r>
      <w:proofErr w:type="spellEnd"/>
      <w:r w:rsidRPr="001936FC">
        <w:rPr>
          <w:rFonts w:eastAsia="Arial Unicode MS"/>
          <w:b w:val="0"/>
          <w:bCs/>
          <w:sz w:val="22"/>
          <w:szCs w:val="22"/>
        </w:rPr>
        <w:t>.</w:t>
      </w:r>
    </w:p>
    <w:p w14:paraId="12B6DDE9" w14:textId="77777777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36FC">
        <w:rPr>
          <w:rFonts w:eastAsia="Arial Unicode MS"/>
          <w:sz w:val="22"/>
          <w:szCs w:val="22"/>
        </w:rPr>
        <w:t>Realizowane badania:</w:t>
      </w:r>
      <w:r w:rsidRPr="001936FC">
        <w:rPr>
          <w:rFonts w:eastAsia="Arial Unicode MS"/>
          <w:b w:val="0"/>
          <w:bCs/>
          <w:sz w:val="22"/>
          <w:szCs w:val="22"/>
        </w:rPr>
        <w:t xml:space="preserve"> Obecnie prowadzi badania nad skutecznością treningów umiejętności społecznych.</w:t>
      </w:r>
    </w:p>
    <w:p w14:paraId="0C6BE553" w14:textId="77777777" w:rsidR="001936FC" w:rsidRPr="001936FC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36FC">
        <w:rPr>
          <w:rFonts w:eastAsia="Arial Unicode MS"/>
          <w:sz w:val="22"/>
          <w:szCs w:val="22"/>
        </w:rPr>
        <w:t>Praca z dziećmi i młodzieżą</w:t>
      </w:r>
    </w:p>
    <w:p w14:paraId="10CFCE8B" w14:textId="435C7AD4" w:rsidR="00034C22" w:rsidRDefault="001936FC" w:rsidP="001936FC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36FC">
        <w:rPr>
          <w:rFonts w:eastAsia="Arial Unicode MS"/>
          <w:b w:val="0"/>
          <w:bCs/>
          <w:sz w:val="22"/>
          <w:szCs w:val="22"/>
        </w:rPr>
        <w:t>Pracowała jako psycholog szkolny w szkołach różnego szczebla</w:t>
      </w:r>
      <w:r>
        <w:rPr>
          <w:rFonts w:eastAsia="Arial Unicode MS"/>
          <w:b w:val="0"/>
          <w:bCs/>
          <w:sz w:val="22"/>
          <w:szCs w:val="22"/>
        </w:rPr>
        <w:t xml:space="preserve"> oraz</w:t>
      </w:r>
      <w:r w:rsidRPr="001936FC">
        <w:rPr>
          <w:rFonts w:eastAsia="Arial Unicode MS"/>
          <w:b w:val="0"/>
          <w:bCs/>
          <w:sz w:val="22"/>
          <w:szCs w:val="22"/>
        </w:rPr>
        <w:t xml:space="preserve"> w Zgierskim Centrum Rozwoju Dzieci i Młodzieży.</w:t>
      </w:r>
      <w:r>
        <w:rPr>
          <w:rFonts w:eastAsia="Arial Unicode MS"/>
          <w:b w:val="0"/>
          <w:bCs/>
          <w:sz w:val="22"/>
          <w:szCs w:val="22"/>
        </w:rPr>
        <w:t xml:space="preserve"> </w:t>
      </w:r>
      <w:r w:rsidRPr="001936FC">
        <w:rPr>
          <w:rFonts w:eastAsia="Arial Unicode MS"/>
          <w:b w:val="0"/>
          <w:bCs/>
          <w:sz w:val="22"/>
          <w:szCs w:val="22"/>
        </w:rPr>
        <w:t>Ukończyła szereg kursów z diagnozy i terapii dzieci i młodzieży.</w:t>
      </w:r>
    </w:p>
    <w:p w14:paraId="6DC8805A" w14:textId="77777777" w:rsidR="00034C22" w:rsidRDefault="00441AA3" w:rsidP="00B060E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B060E0">
      <w:pPr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</w:t>
      </w:r>
      <w:r w:rsidR="00C96308" w:rsidRPr="00C96308">
        <w:rPr>
          <w:i/>
        </w:rPr>
        <w:lastRenderedPageBreak/>
        <w:t>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B060E0">
      <w:pPr>
        <w:rPr>
          <w:i/>
        </w:rPr>
      </w:pPr>
    </w:p>
    <w:p w14:paraId="3BD82E35" w14:textId="77777777" w:rsidR="00C96308" w:rsidRPr="00C96308" w:rsidRDefault="00C96308" w:rsidP="00B060E0">
      <w:pPr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B060E0">
      <w:pPr>
        <w:rPr>
          <w:i/>
        </w:rPr>
      </w:pPr>
    </w:p>
    <w:p w14:paraId="63018CB2" w14:textId="77777777" w:rsidR="00C96308" w:rsidRDefault="00C96308" w:rsidP="00B060E0">
      <w:pPr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B060E0">
      <w:pPr>
        <w:rPr>
          <w:i/>
          <w:sz w:val="24"/>
          <w:szCs w:val="24"/>
        </w:rPr>
      </w:pPr>
    </w:p>
    <w:p w14:paraId="713794BB" w14:textId="4D7F6234" w:rsidR="00034C22" w:rsidRPr="00C96308" w:rsidRDefault="00441AA3" w:rsidP="00B060E0">
      <w:pPr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B859" w14:textId="77777777" w:rsidR="00B334BA" w:rsidRDefault="00B334BA">
      <w:r>
        <w:separator/>
      </w:r>
    </w:p>
  </w:endnote>
  <w:endnote w:type="continuationSeparator" w:id="0">
    <w:p w14:paraId="544D9E63" w14:textId="77777777" w:rsidR="00B334BA" w:rsidRDefault="00B3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85E7" w14:textId="77777777" w:rsidR="00B334BA" w:rsidRDefault="00B334BA">
      <w:r>
        <w:separator/>
      </w:r>
    </w:p>
  </w:footnote>
  <w:footnote w:type="continuationSeparator" w:id="0">
    <w:p w14:paraId="7AC31C20" w14:textId="77777777" w:rsidR="00B334BA" w:rsidRDefault="00B33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57031"/>
    <w:rsid w:val="000D1AC4"/>
    <w:rsid w:val="001936FC"/>
    <w:rsid w:val="0025288D"/>
    <w:rsid w:val="00441AA3"/>
    <w:rsid w:val="005833BB"/>
    <w:rsid w:val="00637D91"/>
    <w:rsid w:val="00A17F23"/>
    <w:rsid w:val="00AE10D4"/>
    <w:rsid w:val="00B060E0"/>
    <w:rsid w:val="00B17229"/>
    <w:rsid w:val="00B334BA"/>
    <w:rsid w:val="00C96308"/>
    <w:rsid w:val="00CD7359"/>
    <w:rsid w:val="00D63184"/>
    <w:rsid w:val="00E45C47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936F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wps.pl/nauka-i-badania/projekty/42-projekty-naukowe/32200-tuser-cyfrowe-narzedzie-dla-nauczycieli-i-uczniow-ze-specjalnymi-potrzebami" TargetMode="Externa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6</cp:revision>
  <dcterms:created xsi:type="dcterms:W3CDTF">2026-04-22T11:09:00Z</dcterms:created>
  <dcterms:modified xsi:type="dcterms:W3CDTF">2026-04-23T13:50:00Z</dcterms:modified>
</cp:coreProperties>
</file>